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Light"/>
        <w:tblW w:w="101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1"/>
        <w:gridCol w:w="501"/>
        <w:gridCol w:w="3379"/>
      </w:tblGrid>
      <w:tr w:rsidR="00894CFA" w:rsidRPr="00C76698" w14:paraId="35E19E2A" w14:textId="77777777" w:rsidTr="00A91436">
        <w:trPr>
          <w:trHeight w:val="593"/>
        </w:trPr>
        <w:tc>
          <w:tcPr>
            <w:tcW w:w="6231" w:type="dxa"/>
            <w:vMerge w:val="restart"/>
          </w:tcPr>
          <w:p w14:paraId="068EF0ED" w14:textId="03B940B3" w:rsidR="00894CFA" w:rsidRDefault="00894CFA" w:rsidP="00187258">
            <w:pPr>
              <w:pStyle w:val="Heading1"/>
              <w:tabs>
                <w:tab w:val="left" w:pos="1950"/>
              </w:tabs>
              <w:outlineLvl w:val="0"/>
            </w:pPr>
            <w:r>
              <w:rPr>
                <w:noProof/>
              </w:rPr>
              <w:drawing>
                <wp:anchor distT="0" distB="0" distL="114300" distR="114300" simplePos="0" relativeHeight="251661312" behindDoc="1" locked="0" layoutInCell="1" allowOverlap="1" wp14:anchorId="101CF40A" wp14:editId="62AF2A00">
                  <wp:simplePos x="0" y="0"/>
                  <wp:positionH relativeFrom="column">
                    <wp:posOffset>259080</wp:posOffset>
                  </wp:positionH>
                  <wp:positionV relativeFrom="paragraph">
                    <wp:posOffset>0</wp:posOffset>
                  </wp:positionV>
                  <wp:extent cx="2552700" cy="1428115"/>
                  <wp:effectExtent l="0" t="0" r="0" b="635"/>
                  <wp:wrapSquare wrapText="bothSides"/>
                  <wp:docPr id="9" name="Picture 9" descr="A close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tationery-HP-OPs-call.jpg"/>
                          <pic:cNvPicPr/>
                        </pic:nvPicPr>
                        <pic:blipFill>
                          <a:blip r:embed="rId9"/>
                          <a:stretch>
                            <a:fillRect/>
                          </a:stretch>
                        </pic:blipFill>
                        <pic:spPr>
                          <a:xfrm>
                            <a:off x="0" y="0"/>
                            <a:ext cx="2552700" cy="1428115"/>
                          </a:xfrm>
                          <a:prstGeom prst="rect">
                            <a:avLst/>
                          </a:prstGeom>
                        </pic:spPr>
                      </pic:pic>
                    </a:graphicData>
                  </a:graphic>
                  <wp14:sizeRelH relativeFrom="margin">
                    <wp14:pctWidth>0</wp14:pctWidth>
                  </wp14:sizeRelH>
                  <wp14:sizeRelV relativeFrom="margin">
                    <wp14:pctHeight>0</wp14:pctHeight>
                  </wp14:sizeRelV>
                </wp:anchor>
              </w:drawing>
            </w:r>
          </w:p>
        </w:tc>
        <w:tc>
          <w:tcPr>
            <w:tcW w:w="501" w:type="dxa"/>
          </w:tcPr>
          <w:p w14:paraId="34BD622E" w14:textId="77777777" w:rsidR="00894CFA" w:rsidRPr="00C76698" w:rsidRDefault="00894CFA" w:rsidP="00A91436">
            <w:pPr>
              <w:pStyle w:val="Heading1"/>
              <w:tabs>
                <w:tab w:val="left" w:pos="1950"/>
              </w:tabs>
              <w:outlineLvl w:val="0"/>
              <w:rPr>
                <w:rFonts w:cs="Calibri"/>
                <w:noProof/>
                <w:color w:val="A12B71" w:themeColor="accent1"/>
                <w:sz w:val="18"/>
              </w:rPr>
            </w:pPr>
          </w:p>
        </w:tc>
        <w:tc>
          <w:tcPr>
            <w:tcW w:w="3379" w:type="dxa"/>
          </w:tcPr>
          <w:p w14:paraId="606C4D62" w14:textId="77777777" w:rsidR="00894CFA" w:rsidRPr="00C76698" w:rsidRDefault="00894CFA" w:rsidP="00A91436">
            <w:pPr>
              <w:pStyle w:val="Heading1"/>
              <w:tabs>
                <w:tab w:val="left" w:pos="1950"/>
              </w:tabs>
              <w:outlineLvl w:val="0"/>
              <w:rPr>
                <w:color w:val="A12B71" w:themeColor="accent1"/>
                <w:sz w:val="18"/>
              </w:rPr>
            </w:pPr>
          </w:p>
        </w:tc>
      </w:tr>
      <w:tr w:rsidR="00894CFA" w:rsidRPr="00C76698" w14:paraId="0C028A7C" w14:textId="77777777" w:rsidTr="00A91436">
        <w:trPr>
          <w:trHeight w:val="413"/>
        </w:trPr>
        <w:tc>
          <w:tcPr>
            <w:tcW w:w="6231" w:type="dxa"/>
            <w:vMerge/>
          </w:tcPr>
          <w:p w14:paraId="2B7D8AE0" w14:textId="77777777" w:rsidR="00894CFA" w:rsidRDefault="00894CFA" w:rsidP="00A91436">
            <w:pPr>
              <w:pStyle w:val="Heading1"/>
              <w:tabs>
                <w:tab w:val="left" w:pos="1950"/>
              </w:tabs>
              <w:outlineLvl w:val="0"/>
              <w:rPr>
                <w:noProof/>
              </w:rPr>
            </w:pPr>
          </w:p>
        </w:tc>
        <w:tc>
          <w:tcPr>
            <w:tcW w:w="501" w:type="dxa"/>
          </w:tcPr>
          <w:p w14:paraId="0A457025" w14:textId="77777777" w:rsidR="00894CFA" w:rsidRPr="00C76698" w:rsidRDefault="00894CFA" w:rsidP="00A91436">
            <w:pPr>
              <w:pStyle w:val="Heading1"/>
              <w:tabs>
                <w:tab w:val="left" w:pos="1950"/>
              </w:tabs>
              <w:outlineLvl w:val="0"/>
              <w:rPr>
                <w:rFonts w:cs="Calibri"/>
                <w:noProof/>
                <w:color w:val="A12B71" w:themeColor="accent1"/>
                <w:sz w:val="18"/>
              </w:rPr>
            </w:pPr>
          </w:p>
        </w:tc>
        <w:tc>
          <w:tcPr>
            <w:tcW w:w="3379" w:type="dxa"/>
          </w:tcPr>
          <w:p w14:paraId="24EBFAD5" w14:textId="77777777" w:rsidR="00894CFA" w:rsidRPr="00C76698" w:rsidRDefault="00894CFA" w:rsidP="00A91436">
            <w:pPr>
              <w:pStyle w:val="Heading1"/>
              <w:tabs>
                <w:tab w:val="left" w:pos="1950"/>
              </w:tabs>
              <w:outlineLvl w:val="0"/>
              <w:rPr>
                <w:color w:val="A12B71" w:themeColor="accent1"/>
                <w:sz w:val="18"/>
              </w:rPr>
            </w:pPr>
          </w:p>
        </w:tc>
      </w:tr>
      <w:tr w:rsidR="00894CFA" w14:paraId="557A46B0" w14:textId="77777777" w:rsidTr="00A91436">
        <w:trPr>
          <w:trHeight w:val="413"/>
        </w:trPr>
        <w:tc>
          <w:tcPr>
            <w:tcW w:w="6231" w:type="dxa"/>
            <w:vMerge/>
          </w:tcPr>
          <w:p w14:paraId="58876700" w14:textId="77777777" w:rsidR="00894CFA" w:rsidRDefault="00894CFA" w:rsidP="00A91436">
            <w:pPr>
              <w:pStyle w:val="Heading1"/>
              <w:tabs>
                <w:tab w:val="left" w:pos="1950"/>
              </w:tabs>
              <w:outlineLvl w:val="0"/>
            </w:pPr>
          </w:p>
        </w:tc>
        <w:tc>
          <w:tcPr>
            <w:tcW w:w="501" w:type="dxa"/>
          </w:tcPr>
          <w:p w14:paraId="5D874E6E" w14:textId="77777777" w:rsidR="00894CFA" w:rsidRPr="008F5CCE" w:rsidRDefault="00894CFA" w:rsidP="00A91436">
            <w:pPr>
              <w:pStyle w:val="Heading1"/>
              <w:tabs>
                <w:tab w:val="left" w:pos="1950"/>
              </w:tabs>
              <w:outlineLvl w:val="0"/>
              <w:rPr>
                <w:color w:val="auto"/>
              </w:rPr>
            </w:pPr>
            <w:r w:rsidRPr="008F5CCE">
              <w:rPr>
                <w:rFonts w:cs="Calibri"/>
                <w:noProof/>
                <w:color w:val="auto"/>
                <w:sz w:val="18"/>
              </w:rPr>
              <w:drawing>
                <wp:inline distT="0" distB="0" distL="0" distR="0" wp14:anchorId="1DCD9D4B" wp14:editId="7418148B">
                  <wp:extent cx="137160" cy="137160"/>
                  <wp:effectExtent l="0" t="0" r="0" b="0"/>
                  <wp:docPr id="2" name="Graphic 2"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8"/>
                          <pic:cNvPicPr/>
                        </pic:nvPicPr>
                        <pic:blipFill>
                          <a:blip r:embed="rId10">
                            <a:extLst>
                              <a:ext uri="{96DAC541-7B7A-43D3-8B79-37D633B846F1}">
                                <asvg:svgBlip xmlns:asvg="http://schemas.microsoft.com/office/drawing/2016/SVG/main" r:embed="rId11"/>
                              </a:ext>
                            </a:extLst>
                          </a:blip>
                          <a:stretch>
                            <a:fillRect/>
                          </a:stretch>
                        </pic:blipFill>
                        <pic:spPr>
                          <a:xfrm>
                            <a:off x="0" y="0"/>
                            <a:ext cx="137160" cy="137160"/>
                          </a:xfrm>
                          <a:prstGeom prst="rect">
                            <a:avLst/>
                          </a:prstGeom>
                        </pic:spPr>
                      </pic:pic>
                    </a:graphicData>
                  </a:graphic>
                </wp:inline>
              </w:drawing>
            </w:r>
          </w:p>
        </w:tc>
        <w:tc>
          <w:tcPr>
            <w:tcW w:w="3379" w:type="dxa"/>
          </w:tcPr>
          <w:p w14:paraId="2AD8AD3A" w14:textId="61E65423" w:rsidR="00894CFA" w:rsidRPr="008F5CCE" w:rsidRDefault="008E49A0" w:rsidP="00A91436">
            <w:pPr>
              <w:pStyle w:val="Heading1"/>
              <w:tabs>
                <w:tab w:val="left" w:pos="1950"/>
              </w:tabs>
              <w:outlineLvl w:val="0"/>
              <w:rPr>
                <w:color w:val="auto"/>
              </w:rPr>
            </w:pPr>
            <w:sdt>
              <w:sdtPr>
                <w:rPr>
                  <w:color w:val="auto"/>
                  <w:sz w:val="18"/>
                </w:rPr>
                <w:id w:val="668367601"/>
                <w:temporary/>
                <w:showingPlcHdr/>
                <w15:appearance w15:val="hidden"/>
              </w:sdtPr>
              <w:sdtEndPr/>
              <w:sdtContent>
                <w:r w:rsidR="00894CFA" w:rsidRPr="008F5CCE">
                  <w:rPr>
                    <w:color w:val="auto"/>
                    <w:sz w:val="18"/>
                  </w:rPr>
                  <w:t>Location:</w:t>
                </w:r>
              </w:sdtContent>
            </w:sdt>
            <w:r w:rsidR="00894CFA" w:rsidRPr="008F5CCE">
              <w:rPr>
                <w:rFonts w:cs="Calibri"/>
                <w:color w:val="auto"/>
                <w:sz w:val="18"/>
              </w:rPr>
              <w:t xml:space="preserve"> </w:t>
            </w:r>
            <w:hyperlink r:id="rId12" w:history="1">
              <w:r w:rsidR="00894CFA" w:rsidRPr="008F5CCE">
                <w:rPr>
                  <w:rFonts w:ascii="Times New Roman" w:hAnsi="Times New Roman"/>
                  <w:color w:val="auto"/>
                  <w:sz w:val="18"/>
                  <w:u w:val="single"/>
                </w:rPr>
                <w:t>MS Teams Meeting</w:t>
              </w:r>
            </w:hyperlink>
          </w:p>
        </w:tc>
      </w:tr>
      <w:tr w:rsidR="00894CFA" w14:paraId="580A8503" w14:textId="77777777" w:rsidTr="00A91436">
        <w:trPr>
          <w:trHeight w:val="395"/>
        </w:trPr>
        <w:tc>
          <w:tcPr>
            <w:tcW w:w="6231" w:type="dxa"/>
            <w:vMerge/>
          </w:tcPr>
          <w:p w14:paraId="4EF6A5C1" w14:textId="77777777" w:rsidR="00894CFA" w:rsidRDefault="00894CFA" w:rsidP="00A91436">
            <w:pPr>
              <w:pStyle w:val="Heading1"/>
              <w:tabs>
                <w:tab w:val="left" w:pos="1950"/>
              </w:tabs>
              <w:outlineLvl w:val="0"/>
            </w:pPr>
          </w:p>
        </w:tc>
        <w:tc>
          <w:tcPr>
            <w:tcW w:w="501" w:type="dxa"/>
          </w:tcPr>
          <w:p w14:paraId="6741B274" w14:textId="77777777" w:rsidR="00894CFA" w:rsidRPr="008F5CCE" w:rsidRDefault="00894CFA" w:rsidP="00A91436">
            <w:pPr>
              <w:pStyle w:val="Heading1"/>
              <w:tabs>
                <w:tab w:val="left" w:pos="1950"/>
              </w:tabs>
              <w:outlineLvl w:val="0"/>
              <w:rPr>
                <w:color w:val="auto"/>
              </w:rPr>
            </w:pPr>
            <w:r w:rsidRPr="008F5CCE">
              <w:rPr>
                <w:rFonts w:cs="Calibri"/>
                <w:noProof/>
                <w:color w:val="auto"/>
                <w:sz w:val="18"/>
              </w:rPr>
              <w:drawing>
                <wp:inline distT="0" distB="0" distL="0" distR="0" wp14:anchorId="5AD91194" wp14:editId="548448FC">
                  <wp:extent cx="137160" cy="137160"/>
                  <wp:effectExtent l="0" t="0" r="0" b="0"/>
                  <wp:docPr id="3" name="Graphic 3" descr="Daily 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4"/>
                          <pic:cNvPicPr/>
                        </pic:nvPicPr>
                        <pic:blipFill>
                          <a:blip r:embed="rId13">
                            <a:extLst>
                              <a:ext uri="{96DAC541-7B7A-43D3-8B79-37D633B846F1}">
                                <asvg:svgBlip xmlns:asvg="http://schemas.microsoft.com/office/drawing/2016/SVG/main" r:embed="rId14"/>
                              </a:ext>
                            </a:extLst>
                          </a:blip>
                          <a:stretch>
                            <a:fillRect/>
                          </a:stretch>
                        </pic:blipFill>
                        <pic:spPr>
                          <a:xfrm>
                            <a:off x="0" y="0"/>
                            <a:ext cx="137160" cy="137160"/>
                          </a:xfrm>
                          <a:prstGeom prst="rect">
                            <a:avLst/>
                          </a:prstGeom>
                        </pic:spPr>
                      </pic:pic>
                    </a:graphicData>
                  </a:graphic>
                </wp:inline>
              </w:drawing>
            </w:r>
          </w:p>
        </w:tc>
        <w:tc>
          <w:tcPr>
            <w:tcW w:w="3379" w:type="dxa"/>
          </w:tcPr>
          <w:p w14:paraId="5E680812" w14:textId="6DF615CF" w:rsidR="00894CFA" w:rsidRPr="008F5CCE" w:rsidRDefault="008E49A0" w:rsidP="00A91436">
            <w:pPr>
              <w:pStyle w:val="Heading1"/>
              <w:tabs>
                <w:tab w:val="left" w:pos="1950"/>
              </w:tabs>
              <w:outlineLvl w:val="0"/>
              <w:rPr>
                <w:color w:val="auto"/>
              </w:rPr>
            </w:pPr>
            <w:sdt>
              <w:sdtPr>
                <w:rPr>
                  <w:color w:val="auto"/>
                  <w:sz w:val="18"/>
                </w:rPr>
                <w:id w:val="-188607505"/>
                <w:temporary/>
                <w:showingPlcHdr/>
                <w15:appearance w15:val="hidden"/>
              </w:sdtPr>
              <w:sdtEndPr/>
              <w:sdtContent>
                <w:r w:rsidR="00894CFA" w:rsidRPr="008F5CCE">
                  <w:rPr>
                    <w:color w:val="auto"/>
                    <w:sz w:val="18"/>
                  </w:rPr>
                  <w:t>Date:</w:t>
                </w:r>
              </w:sdtContent>
            </w:sdt>
            <w:r w:rsidR="00894CFA" w:rsidRPr="008F5CCE">
              <w:rPr>
                <w:rFonts w:cs="Calibri"/>
                <w:color w:val="auto"/>
                <w:sz w:val="18"/>
              </w:rPr>
              <w:t xml:space="preserve"> Monday, </w:t>
            </w:r>
            <w:r w:rsidR="008562DA" w:rsidRPr="008F5CCE">
              <w:rPr>
                <w:rFonts w:cs="Calibri"/>
                <w:color w:val="auto"/>
                <w:sz w:val="18"/>
              </w:rPr>
              <w:t>October 18</w:t>
            </w:r>
            <w:r w:rsidR="00894CFA" w:rsidRPr="008F5CCE">
              <w:rPr>
                <w:rFonts w:cs="Calibri"/>
                <w:color w:val="auto"/>
                <w:sz w:val="18"/>
              </w:rPr>
              <w:t>, 2021</w:t>
            </w:r>
          </w:p>
        </w:tc>
      </w:tr>
      <w:tr w:rsidR="00894CFA" w14:paraId="49CB1CCE" w14:textId="77777777" w:rsidTr="00A91436">
        <w:trPr>
          <w:trHeight w:val="299"/>
        </w:trPr>
        <w:tc>
          <w:tcPr>
            <w:tcW w:w="6231" w:type="dxa"/>
            <w:vMerge/>
          </w:tcPr>
          <w:p w14:paraId="269DA234" w14:textId="77777777" w:rsidR="00894CFA" w:rsidRDefault="00894CFA" w:rsidP="00A91436">
            <w:pPr>
              <w:pStyle w:val="Heading1"/>
              <w:tabs>
                <w:tab w:val="left" w:pos="1950"/>
              </w:tabs>
              <w:outlineLvl w:val="0"/>
            </w:pPr>
          </w:p>
        </w:tc>
        <w:tc>
          <w:tcPr>
            <w:tcW w:w="501" w:type="dxa"/>
          </w:tcPr>
          <w:p w14:paraId="08645DC4" w14:textId="77777777" w:rsidR="00894CFA" w:rsidRPr="008F5CCE" w:rsidRDefault="00894CFA" w:rsidP="00A91436">
            <w:pPr>
              <w:pStyle w:val="Heading1"/>
              <w:tabs>
                <w:tab w:val="left" w:pos="1950"/>
              </w:tabs>
              <w:outlineLvl w:val="0"/>
              <w:rPr>
                <w:color w:val="auto"/>
              </w:rPr>
            </w:pPr>
            <w:r w:rsidRPr="008F5CCE">
              <w:rPr>
                <w:rFonts w:cs="Calibri"/>
                <w:noProof/>
                <w:color w:val="auto"/>
                <w:sz w:val="18"/>
              </w:rPr>
              <w:drawing>
                <wp:inline distT="0" distB="0" distL="0" distR="0" wp14:anchorId="71F0CCCD" wp14:editId="3DEDCBD5">
                  <wp:extent cx="137160" cy="137160"/>
                  <wp:effectExtent l="0" t="0" r="0" b="0"/>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6"/>
                          <pic:cNvPicPr/>
                        </pic:nvPicPr>
                        <pic:blipFill>
                          <a:blip r:embed="rId15">
                            <a:extLst>
                              <a:ext uri="{96DAC541-7B7A-43D3-8B79-37D633B846F1}">
                                <asvg:svgBlip xmlns:asvg="http://schemas.microsoft.com/office/drawing/2016/SVG/main" r:embed="rId16"/>
                              </a:ext>
                            </a:extLst>
                          </a:blip>
                          <a:stretch>
                            <a:fillRect/>
                          </a:stretch>
                        </pic:blipFill>
                        <pic:spPr>
                          <a:xfrm>
                            <a:off x="0" y="0"/>
                            <a:ext cx="137160" cy="137160"/>
                          </a:xfrm>
                          <a:prstGeom prst="rect">
                            <a:avLst/>
                          </a:prstGeom>
                        </pic:spPr>
                      </pic:pic>
                    </a:graphicData>
                  </a:graphic>
                </wp:inline>
              </w:drawing>
            </w:r>
          </w:p>
        </w:tc>
        <w:tc>
          <w:tcPr>
            <w:tcW w:w="3379" w:type="dxa"/>
          </w:tcPr>
          <w:p w14:paraId="0D6DD683" w14:textId="094EDBE2" w:rsidR="00894CFA" w:rsidRPr="008F5CCE" w:rsidRDefault="00894CFA" w:rsidP="00A91436">
            <w:pPr>
              <w:pStyle w:val="Heading1"/>
              <w:tabs>
                <w:tab w:val="left" w:pos="1950"/>
              </w:tabs>
              <w:outlineLvl w:val="0"/>
              <w:rPr>
                <w:color w:val="auto"/>
              </w:rPr>
            </w:pPr>
            <w:r w:rsidRPr="008F5CCE">
              <w:rPr>
                <w:rFonts w:cs="Calibri"/>
                <w:color w:val="auto"/>
                <w:sz w:val="18"/>
              </w:rPr>
              <w:t>Time: 13</w:t>
            </w:r>
            <w:r w:rsidR="008562DA" w:rsidRPr="008F5CCE">
              <w:rPr>
                <w:rFonts w:cs="Calibri"/>
                <w:color w:val="auto"/>
                <w:sz w:val="18"/>
              </w:rPr>
              <w:t>15</w:t>
            </w:r>
            <w:r w:rsidRPr="008F5CCE">
              <w:rPr>
                <w:rFonts w:cs="Calibri"/>
                <w:color w:val="auto"/>
                <w:sz w:val="18"/>
              </w:rPr>
              <w:t>-</w:t>
            </w:r>
            <w:r w:rsidR="008562DA" w:rsidRPr="008F5CCE">
              <w:rPr>
                <w:rFonts w:cs="Calibri"/>
                <w:color w:val="auto"/>
                <w:sz w:val="18"/>
              </w:rPr>
              <w:t xml:space="preserve">1615 </w:t>
            </w:r>
            <w:r w:rsidRPr="008F5CCE">
              <w:rPr>
                <w:rFonts w:cs="Calibri"/>
                <w:color w:val="auto"/>
                <w:sz w:val="18"/>
              </w:rPr>
              <w:t>Pacific</w:t>
            </w:r>
          </w:p>
        </w:tc>
      </w:tr>
    </w:tbl>
    <w:p w14:paraId="7F4AB90D" w14:textId="70AA2094" w:rsidR="00187258" w:rsidRDefault="00187258" w:rsidP="00187258">
      <w:pPr>
        <w:pStyle w:val="Title"/>
        <w:jc w:val="center"/>
        <w:rPr>
          <w:sz w:val="48"/>
          <w:szCs w:val="48"/>
        </w:rPr>
      </w:pPr>
      <w:r w:rsidRPr="00187258">
        <w:rPr>
          <w:sz w:val="48"/>
          <w:szCs w:val="48"/>
        </w:rPr>
        <w:t>Revelstoke Complex and Central Selkirks</w:t>
      </w:r>
    </w:p>
    <w:p w14:paraId="1EC9359E" w14:textId="66412ADA" w:rsidR="00187258" w:rsidRDefault="00187258" w:rsidP="00187258">
      <w:pPr>
        <w:pStyle w:val="Title"/>
        <w:jc w:val="center"/>
        <w:rPr>
          <w:sz w:val="48"/>
          <w:szCs w:val="48"/>
        </w:rPr>
      </w:pPr>
      <w:r w:rsidRPr="00187258">
        <w:rPr>
          <w:sz w:val="48"/>
          <w:szCs w:val="48"/>
        </w:rPr>
        <w:t xml:space="preserve">Technical Working Group </w:t>
      </w:r>
    </w:p>
    <w:p w14:paraId="71597B41" w14:textId="77777777" w:rsidR="00C63007" w:rsidRDefault="00C63007"/>
    <w:p w14:paraId="33F216B9" w14:textId="1C21CFC8" w:rsidR="0031553D" w:rsidRDefault="0031553D" w:rsidP="0031553D">
      <w:pPr>
        <w:pStyle w:val="Heading2"/>
        <w:rPr>
          <w:color w:val="A6A6A6" w:themeColor="background1" w:themeShade="A6"/>
          <w:sz w:val="22"/>
          <w:szCs w:val="22"/>
        </w:rPr>
      </w:pPr>
      <w:r>
        <w:t xml:space="preserve">Members </w:t>
      </w:r>
      <w:r w:rsidRPr="008F5CCE">
        <w:rPr>
          <w:color w:val="A6A6A6" w:themeColor="background1" w:themeShade="A6"/>
          <w:sz w:val="22"/>
          <w:szCs w:val="22"/>
        </w:rPr>
        <w:t>(grey</w:t>
      </w:r>
      <w:r w:rsidR="00CC6718" w:rsidRPr="008F5CCE">
        <w:rPr>
          <w:color w:val="A6A6A6" w:themeColor="background1" w:themeShade="A6"/>
          <w:sz w:val="22"/>
          <w:szCs w:val="22"/>
        </w:rPr>
        <w:t xml:space="preserve"> indicates not in attendance)</w:t>
      </w:r>
    </w:p>
    <w:tbl>
      <w:tblPr>
        <w:tblStyle w:val="TableGrid"/>
        <w:tblW w:w="0" w:type="auto"/>
        <w:tblLook w:val="04A0" w:firstRow="1" w:lastRow="0" w:firstColumn="1" w:lastColumn="0" w:noHBand="0" w:noVBand="1"/>
      </w:tblPr>
      <w:tblGrid>
        <w:gridCol w:w="3116"/>
        <w:gridCol w:w="3117"/>
        <w:gridCol w:w="3117"/>
      </w:tblGrid>
      <w:tr w:rsidR="003564A8" w14:paraId="429AC238" w14:textId="77777777" w:rsidTr="003564A8">
        <w:tc>
          <w:tcPr>
            <w:tcW w:w="3116" w:type="dxa"/>
          </w:tcPr>
          <w:p w14:paraId="3210B9A9" w14:textId="6B0323F2" w:rsidR="003564A8" w:rsidRDefault="003564A8" w:rsidP="00F54072">
            <w:r>
              <w:t>Genevieve Lachance (moderator)</w:t>
            </w:r>
          </w:p>
        </w:tc>
        <w:tc>
          <w:tcPr>
            <w:tcW w:w="3117" w:type="dxa"/>
          </w:tcPr>
          <w:p w14:paraId="46AF46A9" w14:textId="57EDB309" w:rsidR="003564A8" w:rsidRDefault="00041D89" w:rsidP="00F54072">
            <w:r>
              <w:t>Christine Friedrichsmeier (notes)</w:t>
            </w:r>
          </w:p>
        </w:tc>
        <w:tc>
          <w:tcPr>
            <w:tcW w:w="3117" w:type="dxa"/>
          </w:tcPr>
          <w:p w14:paraId="420A6313" w14:textId="049805B6" w:rsidR="004311BD" w:rsidRDefault="004311BD" w:rsidP="004311BD">
            <w:r>
              <w:t>Guests: Rob Serrouya, Erin McLeod</w:t>
            </w:r>
          </w:p>
          <w:p w14:paraId="4D36990F" w14:textId="77777777" w:rsidR="003564A8" w:rsidRDefault="003564A8" w:rsidP="00F54072"/>
        </w:tc>
      </w:tr>
      <w:tr w:rsidR="003564A8" w14:paraId="7E1C2743" w14:textId="77777777" w:rsidTr="003564A8">
        <w:tc>
          <w:tcPr>
            <w:tcW w:w="3116" w:type="dxa"/>
          </w:tcPr>
          <w:p w14:paraId="4619BC27" w14:textId="59537F8B" w:rsidR="003564A8" w:rsidRDefault="003564A8" w:rsidP="00F54072">
            <w:r>
              <w:t>Tim Eugene</w:t>
            </w:r>
          </w:p>
        </w:tc>
        <w:tc>
          <w:tcPr>
            <w:tcW w:w="3117" w:type="dxa"/>
          </w:tcPr>
          <w:p w14:paraId="64540DE4" w14:textId="0992AE1E" w:rsidR="003564A8" w:rsidRDefault="00041D89" w:rsidP="00F54072">
            <w:r>
              <w:t>Deb McKillop</w:t>
            </w:r>
          </w:p>
        </w:tc>
        <w:tc>
          <w:tcPr>
            <w:tcW w:w="3117" w:type="dxa"/>
          </w:tcPr>
          <w:p w14:paraId="07A5C8FC" w14:textId="5B0099B6" w:rsidR="003564A8" w:rsidRDefault="00041D89" w:rsidP="00F54072">
            <w:r>
              <w:t>Aaron Deans</w:t>
            </w:r>
          </w:p>
        </w:tc>
      </w:tr>
      <w:tr w:rsidR="003564A8" w14:paraId="32A19730" w14:textId="77777777" w:rsidTr="003564A8">
        <w:tc>
          <w:tcPr>
            <w:tcW w:w="3116" w:type="dxa"/>
          </w:tcPr>
          <w:p w14:paraId="191B2CA1" w14:textId="5C711827" w:rsidR="003564A8" w:rsidRDefault="003564A8" w:rsidP="00F54072">
            <w:r w:rsidRPr="00CA54B4">
              <w:rPr>
                <w:color w:val="A6A6A6" w:themeColor="background1" w:themeShade="A6"/>
              </w:rPr>
              <w:t>Rieva McCuaig</w:t>
            </w:r>
          </w:p>
        </w:tc>
        <w:tc>
          <w:tcPr>
            <w:tcW w:w="3117" w:type="dxa"/>
          </w:tcPr>
          <w:p w14:paraId="428BD68F" w14:textId="6A8B9F60" w:rsidR="003564A8" w:rsidRDefault="00041D89" w:rsidP="00F54072">
            <w:r>
              <w:t>Rob Steenweg</w:t>
            </w:r>
          </w:p>
        </w:tc>
        <w:tc>
          <w:tcPr>
            <w:tcW w:w="3117" w:type="dxa"/>
          </w:tcPr>
          <w:p w14:paraId="09B2FD06" w14:textId="371FB6DB" w:rsidR="003564A8" w:rsidRDefault="00041D89" w:rsidP="00F54072">
            <w:r>
              <w:t>Robyn Laubman</w:t>
            </w:r>
          </w:p>
        </w:tc>
      </w:tr>
      <w:tr w:rsidR="003564A8" w14:paraId="72EAF4D4" w14:textId="77777777" w:rsidTr="003564A8">
        <w:tc>
          <w:tcPr>
            <w:tcW w:w="3116" w:type="dxa"/>
          </w:tcPr>
          <w:p w14:paraId="7C31D544" w14:textId="13F6975B" w:rsidR="003564A8" w:rsidRDefault="003564A8" w:rsidP="00F54072">
            <w:r>
              <w:t>Aaron Reid</w:t>
            </w:r>
          </w:p>
        </w:tc>
        <w:tc>
          <w:tcPr>
            <w:tcW w:w="3117" w:type="dxa"/>
          </w:tcPr>
          <w:p w14:paraId="1ECF80D3" w14:textId="71CFDA64" w:rsidR="003564A8" w:rsidRDefault="00041D89" w:rsidP="00F54072">
            <w:r>
              <w:t>Celia Nord</w:t>
            </w:r>
          </w:p>
        </w:tc>
        <w:tc>
          <w:tcPr>
            <w:tcW w:w="3117" w:type="dxa"/>
          </w:tcPr>
          <w:p w14:paraId="198DE084" w14:textId="6818ED53" w:rsidR="003564A8" w:rsidRDefault="00041D89" w:rsidP="00F54072">
            <w:r>
              <w:t>Leo DeGroot</w:t>
            </w:r>
          </w:p>
        </w:tc>
      </w:tr>
      <w:tr w:rsidR="003564A8" w14:paraId="1A5E517C" w14:textId="77777777" w:rsidTr="003564A8">
        <w:tc>
          <w:tcPr>
            <w:tcW w:w="3116" w:type="dxa"/>
          </w:tcPr>
          <w:p w14:paraId="3ABF50CB" w14:textId="2ABCF335" w:rsidR="003564A8" w:rsidRDefault="003564A8" w:rsidP="00F54072">
            <w:r>
              <w:t>Gwen Bridge</w:t>
            </w:r>
          </w:p>
        </w:tc>
        <w:tc>
          <w:tcPr>
            <w:tcW w:w="3117" w:type="dxa"/>
          </w:tcPr>
          <w:p w14:paraId="588B4540" w14:textId="71CDECC8" w:rsidR="003564A8" w:rsidRDefault="00041D89" w:rsidP="00F54072">
            <w:r>
              <w:t>Brier Cadden</w:t>
            </w:r>
          </w:p>
        </w:tc>
        <w:tc>
          <w:tcPr>
            <w:tcW w:w="3117" w:type="dxa"/>
          </w:tcPr>
          <w:p w14:paraId="71EC895B" w14:textId="571F860D" w:rsidR="003564A8" w:rsidRDefault="00041D89" w:rsidP="00F54072">
            <w:r>
              <w:t>Laura Machial</w:t>
            </w:r>
          </w:p>
        </w:tc>
      </w:tr>
      <w:tr w:rsidR="003564A8" w14:paraId="3986F26D" w14:textId="77777777" w:rsidTr="003564A8">
        <w:tc>
          <w:tcPr>
            <w:tcW w:w="3116" w:type="dxa"/>
          </w:tcPr>
          <w:p w14:paraId="2F68CB67" w14:textId="5551D718" w:rsidR="003564A8" w:rsidRDefault="003564A8" w:rsidP="00F54072">
            <w:r>
              <w:t>Corey Bird</w:t>
            </w:r>
          </w:p>
        </w:tc>
        <w:tc>
          <w:tcPr>
            <w:tcW w:w="3117" w:type="dxa"/>
          </w:tcPr>
          <w:p w14:paraId="62500196" w14:textId="18E34C05" w:rsidR="003564A8" w:rsidRDefault="00041D89" w:rsidP="00F54072">
            <w:r>
              <w:t>Allison Pagett</w:t>
            </w:r>
            <w:r>
              <w:tab/>
            </w:r>
          </w:p>
        </w:tc>
        <w:tc>
          <w:tcPr>
            <w:tcW w:w="3117" w:type="dxa"/>
          </w:tcPr>
          <w:p w14:paraId="3259C929" w14:textId="6DFF82D3" w:rsidR="003564A8" w:rsidRDefault="00041D89" w:rsidP="00F54072">
            <w:r w:rsidRPr="007769FB">
              <w:rPr>
                <w:color w:val="A6A6A6" w:themeColor="background1" w:themeShade="A6"/>
              </w:rPr>
              <w:t>Darcy Peel</w:t>
            </w:r>
          </w:p>
        </w:tc>
      </w:tr>
      <w:tr w:rsidR="003564A8" w14:paraId="646CA8F1" w14:textId="77777777" w:rsidTr="003564A8">
        <w:tc>
          <w:tcPr>
            <w:tcW w:w="3116" w:type="dxa"/>
          </w:tcPr>
          <w:p w14:paraId="090F12D9" w14:textId="2897E809" w:rsidR="003564A8" w:rsidRDefault="00041D89" w:rsidP="00F54072">
            <w:r>
              <w:t>Tina Donald</w:t>
            </w:r>
          </w:p>
        </w:tc>
        <w:tc>
          <w:tcPr>
            <w:tcW w:w="3117" w:type="dxa"/>
          </w:tcPr>
          <w:p w14:paraId="2252BABE" w14:textId="517E43E0" w:rsidR="003564A8" w:rsidRDefault="00041D89" w:rsidP="00F54072">
            <w:r>
              <w:t>Colleen Marchand</w:t>
            </w:r>
          </w:p>
        </w:tc>
        <w:tc>
          <w:tcPr>
            <w:tcW w:w="3117" w:type="dxa"/>
          </w:tcPr>
          <w:p w14:paraId="5AD2CF6F" w14:textId="4215E70D" w:rsidR="003564A8" w:rsidRDefault="00041D89" w:rsidP="00F54072">
            <w:r>
              <w:t>Mark Thomas</w:t>
            </w:r>
          </w:p>
        </w:tc>
      </w:tr>
      <w:tr w:rsidR="003564A8" w14:paraId="1BA3625D" w14:textId="77777777" w:rsidTr="003564A8">
        <w:tc>
          <w:tcPr>
            <w:tcW w:w="3116" w:type="dxa"/>
          </w:tcPr>
          <w:p w14:paraId="379A1AAA" w14:textId="682A864E" w:rsidR="003564A8" w:rsidRDefault="00000DB7" w:rsidP="00F54072">
            <w:r w:rsidRPr="008F5CCE">
              <w:rPr>
                <w:color w:val="A12B71" w:themeColor="accent1"/>
              </w:rPr>
              <w:t>Andrew Malucelli</w:t>
            </w:r>
          </w:p>
        </w:tc>
        <w:tc>
          <w:tcPr>
            <w:tcW w:w="3117" w:type="dxa"/>
          </w:tcPr>
          <w:p w14:paraId="2DFDC1ED" w14:textId="161C6C7C" w:rsidR="003564A8" w:rsidRDefault="00E24BDA" w:rsidP="00F54072">
            <w:r>
              <w:t>Bevam Ersnt</w:t>
            </w:r>
          </w:p>
        </w:tc>
        <w:tc>
          <w:tcPr>
            <w:tcW w:w="3117" w:type="dxa"/>
          </w:tcPr>
          <w:p w14:paraId="7B057696" w14:textId="645F1EC9" w:rsidR="003564A8" w:rsidRDefault="00E24BDA" w:rsidP="00F54072">
            <w:r>
              <w:t>John Krebs</w:t>
            </w:r>
          </w:p>
        </w:tc>
      </w:tr>
    </w:tbl>
    <w:p w14:paraId="1C3799BB" w14:textId="6AF596AA" w:rsidR="009E50CB" w:rsidRPr="00CF5EA7" w:rsidRDefault="009E50CB" w:rsidP="009E50CB">
      <w:pPr>
        <w:pStyle w:val="Heading1"/>
        <w:rPr>
          <w:b/>
          <w:bCs/>
          <w:u w:val="single"/>
        </w:rPr>
      </w:pPr>
      <w:r w:rsidRPr="00CF5EA7">
        <w:rPr>
          <w:b/>
          <w:bCs/>
          <w:u w:val="single"/>
        </w:rPr>
        <w:t>NOTES</w:t>
      </w:r>
    </w:p>
    <w:p w14:paraId="4DC78324" w14:textId="7BF3FB4F" w:rsidR="00127F02" w:rsidRPr="00127F02" w:rsidRDefault="00EC0CFF">
      <w:pPr>
        <w:pStyle w:val="Heading2"/>
      </w:pPr>
      <w:r>
        <w:t>1:15-</w:t>
      </w:r>
      <w:r w:rsidR="00382A3E">
        <w:t xml:space="preserve">1:30 </w:t>
      </w:r>
      <w:r w:rsidR="0028494A">
        <w:t>Welcome</w:t>
      </w:r>
      <w:r w:rsidR="00AB4752">
        <w:t xml:space="preserve"> (</w:t>
      </w:r>
      <w:r w:rsidR="00AB4752" w:rsidRPr="00AB4752">
        <w:t>Genevieve Lachance</w:t>
      </w:r>
      <w:r w:rsidR="00AB4752">
        <w:t>)</w:t>
      </w:r>
    </w:p>
    <w:p w14:paraId="4953153E" w14:textId="3A41B072" w:rsidR="00127F02" w:rsidRPr="00127F02" w:rsidRDefault="00127F02" w:rsidP="008F5CCE">
      <w:r>
        <w:t xml:space="preserve">Genevieve welcomed </w:t>
      </w:r>
      <w:r w:rsidR="00467D82">
        <w:t>everyone and</w:t>
      </w:r>
      <w:r>
        <w:t xml:space="preserve"> went through the </w:t>
      </w:r>
      <w:r w:rsidR="00467D82">
        <w:t>action items from the last call.</w:t>
      </w:r>
    </w:p>
    <w:p w14:paraId="34A37C9F" w14:textId="44C5EDA5" w:rsidR="00412C15" w:rsidRDefault="00382A3E" w:rsidP="00EC0CFF">
      <w:pPr>
        <w:pStyle w:val="Heading2"/>
      </w:pPr>
      <w:r>
        <w:t xml:space="preserve">1:30-2:00 </w:t>
      </w:r>
      <w:r w:rsidR="00412C15">
        <w:t>Restoratio</w:t>
      </w:r>
      <w:r w:rsidR="00476C1A">
        <w:t>n</w:t>
      </w:r>
      <w:r w:rsidR="00B728C4">
        <w:t xml:space="preserve"> (</w:t>
      </w:r>
      <w:r w:rsidR="00B728C4" w:rsidRPr="00B728C4">
        <w:t>Rob Serrouya,  Alberta Biodiversity Monitoring Institute, Aaron Reid</w:t>
      </w:r>
      <w:r w:rsidR="00B728C4">
        <w:t>)</w:t>
      </w:r>
    </w:p>
    <w:p w14:paraId="43F66C2F" w14:textId="61EECCBA" w:rsidR="003A1820" w:rsidRPr="008F5CCE" w:rsidRDefault="0086215F" w:rsidP="00467D82">
      <w:pPr>
        <w:rPr>
          <w:i/>
          <w:iCs/>
        </w:rPr>
      </w:pPr>
      <w:r w:rsidRPr="008F5CCE">
        <w:rPr>
          <w:i/>
          <w:iCs/>
        </w:rPr>
        <w:t xml:space="preserve">Agenda: </w:t>
      </w:r>
      <w:r w:rsidR="003A1820" w:rsidRPr="008F5CCE">
        <w:rPr>
          <w:i/>
          <w:iCs/>
        </w:rPr>
        <w:t>Rob Serrouya and Aaron (TBD) will give an update on the restoration group in the Revelstoke area, Aaron on priorities for the Central Selkirks and the Provincial strategy that was developed earlier this year.</w:t>
      </w:r>
    </w:p>
    <w:p w14:paraId="476F3CB8" w14:textId="77777777" w:rsidR="00524C68" w:rsidRDefault="00524C68" w:rsidP="00524C68">
      <w:r>
        <w:t>Rob Serrouya gave an update on the restoration group on the Revelstoke area (see presentation).</w:t>
      </w:r>
    </w:p>
    <w:p w14:paraId="5FC9CF27" w14:textId="77777777" w:rsidR="00EA509A" w:rsidRDefault="00524C68" w:rsidP="008F5CCE">
      <w:pPr>
        <w:pStyle w:val="ListParagraph"/>
        <w:numPr>
          <w:ilvl w:val="0"/>
          <w:numId w:val="6"/>
        </w:numPr>
      </w:pPr>
      <w:r>
        <w:t xml:space="preserve">Q: How did you determine forest use? </w:t>
      </w:r>
    </w:p>
    <w:p w14:paraId="2285F6F1" w14:textId="72D6E575" w:rsidR="004B0715" w:rsidRDefault="00524C68" w:rsidP="008F5CCE">
      <w:pPr>
        <w:pStyle w:val="ListParagraph"/>
        <w:numPr>
          <w:ilvl w:val="1"/>
          <w:numId w:val="6"/>
        </w:numPr>
      </w:pPr>
      <w:r>
        <w:t>A: Descriptive, didn’t factor into the weightings. Applicable to boreal, not really mountain caribou.</w:t>
      </w:r>
    </w:p>
    <w:p w14:paraId="392DBB21" w14:textId="414285C4" w:rsidR="00EA509A" w:rsidRDefault="00EA509A" w:rsidP="008F5CCE">
      <w:pPr>
        <w:pStyle w:val="ListParagraph"/>
        <w:numPr>
          <w:ilvl w:val="1"/>
          <w:numId w:val="6"/>
        </w:numPr>
      </w:pPr>
      <w:r>
        <w:t>Mainly for impeding wolf movement on roads, it doesn’t include cutblock rehabilitation or such.</w:t>
      </w:r>
    </w:p>
    <w:p w14:paraId="5C888856" w14:textId="77777777" w:rsidR="00072D19" w:rsidRDefault="00A01FF7" w:rsidP="00072D19">
      <w:pPr>
        <w:pStyle w:val="ListParagraph"/>
        <w:numPr>
          <w:ilvl w:val="0"/>
          <w:numId w:val="6"/>
        </w:numPr>
      </w:pPr>
      <w:r>
        <w:t xml:space="preserve">Q: How will it fit into Prov process? </w:t>
      </w:r>
    </w:p>
    <w:p w14:paraId="42BD2489" w14:textId="3B8A932B" w:rsidR="00A01FF7" w:rsidRDefault="00072D19" w:rsidP="00072D19">
      <w:pPr>
        <w:pStyle w:val="ListParagraph"/>
        <w:numPr>
          <w:ilvl w:val="1"/>
          <w:numId w:val="6"/>
        </w:numPr>
      </w:pPr>
      <w:r>
        <w:lastRenderedPageBreak/>
        <w:t xml:space="preserve">A: </w:t>
      </w:r>
      <w:r w:rsidR="00A01FF7">
        <w:t>Provided to HCTF and proponents to a</w:t>
      </w:r>
      <w:r w:rsidR="00000A4F">
        <w:t>ct as a decision-making tool for where to initiate work.</w:t>
      </w:r>
      <w:r w:rsidR="001D3E94">
        <w:t xml:space="preserve"> Now there are 2 </w:t>
      </w:r>
      <w:r w:rsidR="00D1149A">
        <w:t>tools but</w:t>
      </w:r>
      <w:r w:rsidR="001D3E94">
        <w:t xml:space="preserve"> waiting on linework approvals.</w:t>
      </w:r>
    </w:p>
    <w:p w14:paraId="75D6D239" w14:textId="77777777" w:rsidR="001A34EF" w:rsidRDefault="001A34EF" w:rsidP="008F5CCE">
      <w:pPr>
        <w:pStyle w:val="ListParagraph"/>
        <w:numPr>
          <w:ilvl w:val="1"/>
          <w:numId w:val="6"/>
        </w:numPr>
      </w:pPr>
      <w:r>
        <w:t>Wildlife Infometrics (Scott McNay) – 220 page Tactical Restoration Plan on deep-snow caribou herds will be released once caribou linework can be released – will help with restoration project applications as well as priority tools</w:t>
      </w:r>
    </w:p>
    <w:p w14:paraId="4B5B8316" w14:textId="33FEB27B" w:rsidR="005969F7" w:rsidRDefault="00072D19" w:rsidP="00072D19">
      <w:pPr>
        <w:pStyle w:val="ListParagraph"/>
        <w:numPr>
          <w:ilvl w:val="0"/>
          <w:numId w:val="7"/>
        </w:numPr>
      </w:pPr>
      <w:r>
        <w:t xml:space="preserve">Want to impede wolf </w:t>
      </w:r>
      <w:r w:rsidR="00D1149A">
        <w:t>movement but</w:t>
      </w:r>
      <w:r>
        <w:t xml:space="preserve"> need to reduce wolves as well. </w:t>
      </w:r>
    </w:p>
    <w:p w14:paraId="52E1D2AF" w14:textId="1C3B978D" w:rsidR="00072D19" w:rsidRDefault="00072D19" w:rsidP="005969F7">
      <w:pPr>
        <w:pStyle w:val="ListParagraph"/>
        <w:numPr>
          <w:ilvl w:val="1"/>
          <w:numId w:val="7"/>
        </w:numPr>
      </w:pPr>
      <w:r>
        <w:t>Wolf territories would be a good unit of measure of accomplishment</w:t>
      </w:r>
      <w:r w:rsidR="0086215F">
        <w:t xml:space="preserve"> – about 2-3</w:t>
      </w:r>
      <w:r w:rsidR="00F2191A">
        <w:t xml:space="preserve"> landscape unit</w:t>
      </w:r>
      <w:r w:rsidR="00901163">
        <w:t>s</w:t>
      </w:r>
      <w:r w:rsidR="00F2191A">
        <w:t xml:space="preserve"> (LU)</w:t>
      </w:r>
      <w:r w:rsidR="00901163">
        <w:t>.</w:t>
      </w:r>
    </w:p>
    <w:p w14:paraId="4F7A6DA2" w14:textId="494EC214" w:rsidR="005969F7" w:rsidRDefault="005969F7" w:rsidP="005969F7">
      <w:pPr>
        <w:pStyle w:val="ListParagraph"/>
        <w:numPr>
          <w:ilvl w:val="1"/>
          <w:numId w:val="7"/>
        </w:numPr>
      </w:pPr>
      <w:r>
        <w:t>Difficult to tease out the effects of wolf removal vs restoration of linear features (impeding wolf movements)</w:t>
      </w:r>
    </w:p>
    <w:p w14:paraId="7B7C6BA4" w14:textId="3D858AD9" w:rsidR="00B20968" w:rsidRDefault="00F93382" w:rsidP="00B20968">
      <w:pPr>
        <w:pStyle w:val="ListParagraph"/>
        <w:numPr>
          <w:ilvl w:val="0"/>
          <w:numId w:val="7"/>
        </w:numPr>
      </w:pPr>
      <w:r>
        <w:t>Human disturbance and access to core habitat is a bigger factor in the south</w:t>
      </w:r>
      <w:r w:rsidR="006217E8">
        <w:t xml:space="preserve"> (BC)</w:t>
      </w:r>
    </w:p>
    <w:p w14:paraId="472C7DE6" w14:textId="66F0FB52" w:rsidR="00B20968" w:rsidRDefault="00B20968" w:rsidP="00B20968">
      <w:r w:rsidRPr="008F5CCE">
        <w:rPr>
          <w:b/>
          <w:bCs/>
          <w:color w:val="A12B71" w:themeColor="accent1"/>
        </w:rPr>
        <w:t xml:space="preserve">ACTION: Genevieve to add </w:t>
      </w:r>
      <w:r w:rsidR="00496A47">
        <w:rPr>
          <w:b/>
          <w:bCs/>
          <w:color w:val="A12B71" w:themeColor="accent1"/>
        </w:rPr>
        <w:t xml:space="preserve">restoration </w:t>
      </w:r>
      <w:r w:rsidRPr="008F5CCE">
        <w:rPr>
          <w:b/>
          <w:bCs/>
          <w:color w:val="A12B71" w:themeColor="accent1"/>
        </w:rPr>
        <w:t xml:space="preserve">to agenda </w:t>
      </w:r>
      <w:r w:rsidR="00AE05E6" w:rsidRPr="008F5CCE">
        <w:rPr>
          <w:b/>
          <w:bCs/>
          <w:color w:val="A12B71" w:themeColor="accent1"/>
        </w:rPr>
        <w:t>to follow up for next meeting</w:t>
      </w:r>
      <w:r w:rsidR="009250EE">
        <w:t>.</w:t>
      </w:r>
    </w:p>
    <w:p w14:paraId="4FF1A6FE" w14:textId="4E3CA62C" w:rsidR="00412C15" w:rsidRDefault="00382A3E" w:rsidP="00EC0CFF">
      <w:pPr>
        <w:pStyle w:val="Heading2"/>
      </w:pPr>
      <w:r>
        <w:t xml:space="preserve">2:00-2:15 </w:t>
      </w:r>
      <w:r w:rsidR="00412C15">
        <w:t>Na</w:t>
      </w:r>
      <w:r w:rsidR="00E93072">
        <w:t>kusp Maternal Pen</w:t>
      </w:r>
      <w:r w:rsidR="0046468A">
        <w:t xml:space="preserve"> (</w:t>
      </w:r>
      <w:r w:rsidR="0046468A" w:rsidRPr="0046468A">
        <w:t xml:space="preserve">Erin </w:t>
      </w:r>
      <w:r w:rsidR="00444A2C" w:rsidRPr="0046468A">
        <w:t>McLeod</w:t>
      </w:r>
      <w:r w:rsidR="0046468A" w:rsidRPr="0046468A">
        <w:t>, Arrow Lake Caribou Society</w:t>
      </w:r>
      <w:r w:rsidR="0046468A">
        <w:t>)</w:t>
      </w:r>
    </w:p>
    <w:p w14:paraId="07BFBFC1" w14:textId="35B0CDBC" w:rsidR="00D1149A" w:rsidRDefault="004C06C3" w:rsidP="00D1149A">
      <w:r>
        <w:t>Erin presented an update on the Nakusp Maternal Pen</w:t>
      </w:r>
      <w:r w:rsidR="009F0B95">
        <w:t>, first showing its location on maps.</w:t>
      </w:r>
    </w:p>
    <w:p w14:paraId="5AD1825B" w14:textId="6EFE1C41" w:rsidR="009F0B95" w:rsidRDefault="004748F7" w:rsidP="004748F7">
      <w:pPr>
        <w:pStyle w:val="ListParagraph"/>
        <w:numPr>
          <w:ilvl w:val="0"/>
          <w:numId w:val="8"/>
        </w:numPr>
      </w:pPr>
      <w:r>
        <w:t>Confirmed funding from CRP to finish pen in April 2022.</w:t>
      </w:r>
    </w:p>
    <w:p w14:paraId="258ECAF2" w14:textId="02D6DBDC" w:rsidR="004748F7" w:rsidRDefault="004748F7" w:rsidP="004748F7">
      <w:pPr>
        <w:pStyle w:val="ListParagraph"/>
        <w:numPr>
          <w:ilvl w:val="0"/>
          <w:numId w:val="8"/>
        </w:numPr>
      </w:pPr>
      <w:r>
        <w:t>Ordered supplies for electric fence – priority before snowfall</w:t>
      </w:r>
    </w:p>
    <w:p w14:paraId="07BD487D" w14:textId="03274EAB" w:rsidR="004748F7" w:rsidRDefault="005D1CC3" w:rsidP="004748F7">
      <w:pPr>
        <w:pStyle w:val="ListParagraph"/>
        <w:numPr>
          <w:ilvl w:val="0"/>
          <w:numId w:val="8"/>
        </w:numPr>
      </w:pPr>
      <w:r>
        <w:t>Game cameras</w:t>
      </w:r>
    </w:p>
    <w:p w14:paraId="16019991" w14:textId="23A68121" w:rsidR="005D1CC3" w:rsidRDefault="005D1CC3" w:rsidP="004748F7">
      <w:pPr>
        <w:pStyle w:val="ListParagraph"/>
        <w:numPr>
          <w:ilvl w:val="0"/>
          <w:numId w:val="8"/>
        </w:numPr>
      </w:pPr>
      <w:r>
        <w:t>Blind (for caribou observation)</w:t>
      </w:r>
    </w:p>
    <w:p w14:paraId="45B4A6CE" w14:textId="3A22DD01" w:rsidR="005D1CC3" w:rsidRDefault="00FC6458" w:rsidP="004748F7">
      <w:pPr>
        <w:pStyle w:val="ListParagraph"/>
        <w:numPr>
          <w:ilvl w:val="0"/>
          <w:numId w:val="8"/>
        </w:numPr>
      </w:pPr>
      <w:r>
        <w:t xml:space="preserve">Nice interior habitat – higher elevation (cooler), old growth, </w:t>
      </w:r>
      <w:r w:rsidR="001A439F">
        <w:t>will have misting station and will push snow under canopy from outside the fence</w:t>
      </w:r>
    </w:p>
    <w:p w14:paraId="6685418F" w14:textId="7C975DCC" w:rsidR="001A439F" w:rsidRDefault="001A439F" w:rsidP="004748F7">
      <w:pPr>
        <w:pStyle w:val="ListParagraph"/>
        <w:numPr>
          <w:ilvl w:val="0"/>
          <w:numId w:val="8"/>
        </w:numPr>
      </w:pPr>
      <w:r>
        <w:t>Application</w:t>
      </w:r>
      <w:r w:rsidR="0011748D">
        <w:t xml:space="preserve"> in progress</w:t>
      </w:r>
      <w:r>
        <w:t xml:space="preserve"> for funding for work once the caribou are in the pen</w:t>
      </w:r>
    </w:p>
    <w:p w14:paraId="55F64CA0" w14:textId="6E4C2D63" w:rsidR="0007711C" w:rsidRDefault="0007711C" w:rsidP="004748F7">
      <w:pPr>
        <w:pStyle w:val="ListParagraph"/>
        <w:numPr>
          <w:ilvl w:val="0"/>
          <w:numId w:val="8"/>
        </w:numPr>
      </w:pPr>
      <w:r>
        <w:t>Have collected all the needed lichen, pellets are coming</w:t>
      </w:r>
    </w:p>
    <w:p w14:paraId="7B761A55" w14:textId="6EACC0DF" w:rsidR="0007711C" w:rsidRDefault="0007711C" w:rsidP="004748F7">
      <w:pPr>
        <w:pStyle w:val="ListParagraph"/>
        <w:numPr>
          <w:ilvl w:val="0"/>
          <w:numId w:val="8"/>
        </w:numPr>
      </w:pPr>
      <w:r>
        <w:t>Plans, ethics, etc., are all done</w:t>
      </w:r>
    </w:p>
    <w:p w14:paraId="74701794" w14:textId="5A98A592" w:rsidR="00840852" w:rsidRDefault="00A424A0" w:rsidP="004748F7">
      <w:pPr>
        <w:pStyle w:val="ListParagraph"/>
        <w:numPr>
          <w:ilvl w:val="0"/>
          <w:numId w:val="8"/>
        </w:numPr>
      </w:pPr>
      <w:r>
        <w:t xml:space="preserve">Group discussed concern over </w:t>
      </w:r>
      <w:r w:rsidR="00114ECD">
        <w:t>animals in the pen if we get another “heat dome” – under the guidance of Provincial Veterinarian – could let them out</w:t>
      </w:r>
    </w:p>
    <w:p w14:paraId="2D14C9B3" w14:textId="54BFD288" w:rsidR="00945414" w:rsidRDefault="00F3120A" w:rsidP="004748F7">
      <w:pPr>
        <w:pStyle w:val="ListParagraph"/>
        <w:numPr>
          <w:ilvl w:val="0"/>
          <w:numId w:val="8"/>
        </w:numPr>
      </w:pPr>
      <w:r>
        <w:t>Opportunity to do things better and smarter than the Revelstoke pen – need to avoid high temperatures</w:t>
      </w:r>
      <w:r w:rsidR="005B6175">
        <w:t>. Yes, but</w:t>
      </w:r>
      <w:r w:rsidR="000F75F8">
        <w:t xml:space="preserve"> can’t wait on ideal conditions – highest elevation has 2m of snow most of the year </w:t>
      </w:r>
      <w:r w:rsidR="00580F35">
        <w:t>–</w:t>
      </w:r>
      <w:r w:rsidR="000F75F8">
        <w:t xml:space="preserve"> </w:t>
      </w:r>
      <w:r w:rsidR="00580F35">
        <w:t>not operable.</w:t>
      </w:r>
    </w:p>
    <w:p w14:paraId="11074014" w14:textId="6AAFB973" w:rsidR="002942F2" w:rsidRDefault="00884B77" w:rsidP="004748F7">
      <w:pPr>
        <w:pStyle w:val="ListParagraph"/>
        <w:numPr>
          <w:ilvl w:val="0"/>
          <w:numId w:val="8"/>
        </w:numPr>
      </w:pPr>
      <w:r>
        <w:t xml:space="preserve">Deb has data she can provide Erin. </w:t>
      </w:r>
    </w:p>
    <w:p w14:paraId="7569824A" w14:textId="77777777" w:rsidR="00E24BDA" w:rsidRDefault="00E24BDA" w:rsidP="00E24BDA">
      <w:pPr>
        <w:pStyle w:val="ListParagraph"/>
        <w:numPr>
          <w:ilvl w:val="1"/>
          <w:numId w:val="8"/>
        </w:numPr>
        <w:ind w:left="709" w:hanging="283"/>
      </w:pPr>
      <w:r>
        <w:t>Plan to capture 8 cows SW of Trout Lake this winter</w:t>
      </w:r>
    </w:p>
    <w:p w14:paraId="63B627B8" w14:textId="77777777" w:rsidR="00E24BDA" w:rsidRDefault="00E24BDA" w:rsidP="00E24BDA">
      <w:pPr>
        <w:pStyle w:val="ListParagraph"/>
        <w:numPr>
          <w:ilvl w:val="0"/>
          <w:numId w:val="8"/>
        </w:numPr>
      </w:pPr>
      <w:r>
        <w:t>Also, some funding from the US – will be paying for the capture</w:t>
      </w:r>
    </w:p>
    <w:p w14:paraId="726A5C72" w14:textId="226649A0" w:rsidR="00E24BDA" w:rsidRDefault="00E24BDA" w:rsidP="00E24BDA">
      <w:pPr>
        <w:pStyle w:val="ListParagraph"/>
        <w:numPr>
          <w:ilvl w:val="0"/>
          <w:numId w:val="8"/>
        </w:numPr>
      </w:pPr>
      <w:r>
        <w:t>Lots of planning still to do</w:t>
      </w:r>
    </w:p>
    <w:p w14:paraId="5DFC8C23" w14:textId="4F333161" w:rsidR="00884B77" w:rsidRDefault="00884B77" w:rsidP="002942F2">
      <w:r w:rsidRPr="008F5CCE">
        <w:rPr>
          <w:b/>
          <w:bCs/>
          <w:color w:val="A12B71" w:themeColor="accent1"/>
        </w:rPr>
        <w:t xml:space="preserve">ACTION: Deb will connect with Erin </w:t>
      </w:r>
      <w:r w:rsidR="00247A5D" w:rsidRPr="008F5CCE">
        <w:rPr>
          <w:b/>
          <w:bCs/>
          <w:color w:val="A12B71" w:themeColor="accent1"/>
        </w:rPr>
        <w:t>after the call regarding the data</w:t>
      </w:r>
      <w:r w:rsidR="00247A5D">
        <w:t>.</w:t>
      </w:r>
    </w:p>
    <w:p w14:paraId="79FA279B" w14:textId="0D0E3288" w:rsidR="00E24BDA" w:rsidRPr="00E24BDA" w:rsidRDefault="00E24BDA" w:rsidP="002942F2">
      <w:pPr>
        <w:rPr>
          <w:b/>
          <w:bCs/>
          <w:color w:val="A12B71" w:themeColor="accent1"/>
        </w:rPr>
      </w:pPr>
      <w:r w:rsidRPr="008F5CCE">
        <w:rPr>
          <w:b/>
          <w:bCs/>
          <w:color w:val="A12B71" w:themeColor="accent1"/>
        </w:rPr>
        <w:t>ACTION</w:t>
      </w:r>
      <w:r>
        <w:rPr>
          <w:b/>
          <w:bCs/>
          <w:color w:val="A12B71" w:themeColor="accent1"/>
        </w:rPr>
        <w:t xml:space="preserve">: Indigenous communities interested in the maternity project to contact Erin Macleod at </w:t>
      </w:r>
      <w:r w:rsidRPr="00E24BDA">
        <w:rPr>
          <w:b/>
          <w:bCs/>
          <w:color w:val="A12B71" w:themeColor="accent1"/>
        </w:rPr>
        <w:t>al.caribou.society@gmail.com</w:t>
      </w:r>
    </w:p>
    <w:p w14:paraId="5288E06F" w14:textId="3DAD5EF2" w:rsidR="002942F2" w:rsidRPr="008F5CCE" w:rsidRDefault="002942F2" w:rsidP="008F5CCE">
      <w:pPr>
        <w:rPr>
          <w:b/>
          <w:bCs/>
          <w:color w:val="A12B71" w:themeColor="accent1"/>
        </w:rPr>
      </w:pPr>
      <w:r w:rsidRPr="008F5CCE">
        <w:rPr>
          <w:b/>
          <w:bCs/>
          <w:color w:val="A12B71" w:themeColor="accent1"/>
        </w:rPr>
        <w:t>ACTION: Erin to send data, maps to Genevieve to place in the group’s online folder</w:t>
      </w:r>
      <w:r w:rsidR="00DC3DAB">
        <w:rPr>
          <w:b/>
          <w:bCs/>
          <w:color w:val="A12B71" w:themeColor="accent1"/>
        </w:rPr>
        <w:t>.</w:t>
      </w:r>
    </w:p>
    <w:p w14:paraId="5FAEC85A" w14:textId="3D1D7E35" w:rsidR="00200C1D" w:rsidRDefault="003C1EF8" w:rsidP="009C09A7">
      <w:pPr>
        <w:pStyle w:val="ListParagraph"/>
        <w:numPr>
          <w:ilvl w:val="0"/>
          <w:numId w:val="8"/>
        </w:numPr>
      </w:pPr>
      <w:r>
        <w:t>CRP has funding to hire Cory Legebokow – waiting on approvals</w:t>
      </w:r>
      <w:r w:rsidR="009B23E4">
        <w:t>. Experience with Revelstoke pen.</w:t>
      </w:r>
    </w:p>
    <w:p w14:paraId="5A20CA3A" w14:textId="669DE732" w:rsidR="00E93072" w:rsidRDefault="0018404A" w:rsidP="00EC0CFF">
      <w:pPr>
        <w:pStyle w:val="Heading2"/>
      </w:pPr>
      <w:r>
        <w:lastRenderedPageBreak/>
        <w:t xml:space="preserve">2:15-2:30 </w:t>
      </w:r>
      <w:r w:rsidR="00E93072">
        <w:t>South Columbia and Frisby-Boulder-Queest Herds</w:t>
      </w:r>
      <w:r w:rsidR="0046468A">
        <w:t xml:space="preserve"> (</w:t>
      </w:r>
      <w:r w:rsidR="0046468A" w:rsidRPr="0046468A">
        <w:t>Aaron Reid, Corey Bird</w:t>
      </w:r>
      <w:r w:rsidR="0046468A">
        <w:t>)</w:t>
      </w:r>
    </w:p>
    <w:p w14:paraId="6B21098E" w14:textId="77777777" w:rsidR="002942F2" w:rsidRDefault="002942F2" w:rsidP="002942F2">
      <w:pPr>
        <w:pStyle w:val="ListParagraph"/>
        <w:numPr>
          <w:ilvl w:val="0"/>
          <w:numId w:val="8"/>
        </w:numPr>
      </w:pPr>
      <w:r>
        <w:t>Q: Translocation of caribou – most herds will need transplanted caribou to survive, but no decision-making process for this.</w:t>
      </w:r>
    </w:p>
    <w:p w14:paraId="6D786B38" w14:textId="77777777" w:rsidR="002942F2" w:rsidRDefault="002942F2" w:rsidP="002942F2">
      <w:pPr>
        <w:pStyle w:val="ListParagraph"/>
        <w:numPr>
          <w:ilvl w:val="1"/>
          <w:numId w:val="8"/>
        </w:numPr>
      </w:pPr>
      <w:r>
        <w:t>Assumption that animals used for conservation breeding could be used in a viable herd where they could help survivability</w:t>
      </w:r>
    </w:p>
    <w:p w14:paraId="3FB62D11" w14:textId="77777777" w:rsidR="002942F2" w:rsidRDefault="002942F2" w:rsidP="002942F2">
      <w:pPr>
        <w:pStyle w:val="ListParagraph"/>
        <w:numPr>
          <w:ilvl w:val="1"/>
          <w:numId w:val="8"/>
        </w:numPr>
      </w:pPr>
      <w:r>
        <w:t>Still discussion at this point</w:t>
      </w:r>
    </w:p>
    <w:p w14:paraId="7D7257FC" w14:textId="24874C6D" w:rsidR="00E93072" w:rsidRDefault="00D06342" w:rsidP="00EC0CFF">
      <w:pPr>
        <w:pStyle w:val="Heading2"/>
      </w:pPr>
      <w:r>
        <w:t xml:space="preserve">2:30-3:300 </w:t>
      </w:r>
      <w:r w:rsidR="00E93072">
        <w:t>Old Growth Initiative</w:t>
      </w:r>
      <w:r w:rsidR="00F24012">
        <w:t xml:space="preserve"> (</w:t>
      </w:r>
      <w:r w:rsidR="00F24012" w:rsidRPr="00F24012">
        <w:t>Deb Mac</w:t>
      </w:r>
      <w:r w:rsidR="00E62EE4">
        <w:t>K</w:t>
      </w:r>
      <w:r w:rsidR="00F24012" w:rsidRPr="00F24012">
        <w:t>illop, Regional Ecologist</w:t>
      </w:r>
      <w:r w:rsidR="00F24012">
        <w:t>)</w:t>
      </w:r>
    </w:p>
    <w:p w14:paraId="08B19A30" w14:textId="3A69C6D7" w:rsidR="00246EB6" w:rsidRDefault="00246EB6" w:rsidP="002942F2">
      <w:r>
        <w:t>Deb spoke to the group about the Old-Growth Initiative in Revelstoke – see presentation</w:t>
      </w:r>
    </w:p>
    <w:p w14:paraId="06FE07E4" w14:textId="1EB4902C" w:rsidR="008C11C1" w:rsidRPr="008F5CCE" w:rsidRDefault="008C11C1" w:rsidP="002942F2">
      <w:pPr>
        <w:rPr>
          <w:b/>
          <w:bCs/>
          <w:color w:val="A12B71" w:themeColor="accent1"/>
        </w:rPr>
      </w:pPr>
      <w:r w:rsidRPr="008F5CCE">
        <w:rPr>
          <w:b/>
          <w:bCs/>
          <w:color w:val="A12B71" w:themeColor="accent1"/>
        </w:rPr>
        <w:t>ACTION: Deb to provide Genevieve with presentation</w:t>
      </w:r>
    </w:p>
    <w:p w14:paraId="0972071E" w14:textId="51E26425" w:rsidR="002942F2" w:rsidRDefault="002942F2" w:rsidP="00246EB6">
      <w:pPr>
        <w:pStyle w:val="ListParagraph"/>
        <w:numPr>
          <w:ilvl w:val="0"/>
          <w:numId w:val="10"/>
        </w:numPr>
      </w:pPr>
      <w:r>
        <w:t>In Revelstoke, caribou and old growth are highly linked for policy</w:t>
      </w:r>
      <w:r w:rsidR="00065626">
        <w:t>, more than anywhere else in BC</w:t>
      </w:r>
    </w:p>
    <w:p w14:paraId="7528C138" w14:textId="3E488BE2" w:rsidR="00246EB6" w:rsidRDefault="00A76195" w:rsidP="00246EB6">
      <w:pPr>
        <w:pStyle w:val="ListParagraph"/>
        <w:numPr>
          <w:ilvl w:val="0"/>
          <w:numId w:val="10"/>
        </w:numPr>
      </w:pPr>
      <w:r>
        <w:t>Old growth is defined as o</w:t>
      </w:r>
      <w:r w:rsidR="00246EB6">
        <w:t>lder than 250 years for all BEC zones</w:t>
      </w:r>
    </w:p>
    <w:p w14:paraId="002B2B68" w14:textId="7EBBD2E0" w:rsidR="00B77BF5" w:rsidRDefault="00B77BF5" w:rsidP="00246EB6">
      <w:pPr>
        <w:pStyle w:val="ListParagraph"/>
        <w:numPr>
          <w:ilvl w:val="0"/>
          <w:numId w:val="10"/>
        </w:numPr>
      </w:pPr>
      <w:r>
        <w:t xml:space="preserve">Caribou GAR order contributes to </w:t>
      </w:r>
      <w:r w:rsidR="00797E5F">
        <w:t>old growth protection</w:t>
      </w:r>
    </w:p>
    <w:p w14:paraId="6C716AA0" w14:textId="77777777" w:rsidR="008407F9" w:rsidRDefault="00835655" w:rsidP="00246EB6">
      <w:pPr>
        <w:pStyle w:val="ListParagraph"/>
        <w:numPr>
          <w:ilvl w:val="0"/>
          <w:numId w:val="10"/>
        </w:numPr>
      </w:pPr>
      <w:r>
        <w:t>But still deficits</w:t>
      </w:r>
      <w:r w:rsidR="00F50458">
        <w:t xml:space="preserve"> in OGMAs, old forest </w:t>
      </w:r>
    </w:p>
    <w:p w14:paraId="00A1A46C" w14:textId="5614755C" w:rsidR="00D37841" w:rsidRDefault="00F50458" w:rsidP="008F5CCE">
      <w:pPr>
        <w:pStyle w:val="ListParagraph"/>
        <w:numPr>
          <w:ilvl w:val="1"/>
          <w:numId w:val="10"/>
        </w:numPr>
      </w:pPr>
      <w:r>
        <w:t>not enough old forest in OGMAs to meet targets</w:t>
      </w:r>
      <w:r w:rsidR="00C81875">
        <w:t xml:space="preserve"> in certain areas – is this because of discrepancies </w:t>
      </w:r>
      <w:r w:rsidR="00B566EB">
        <w:t>i</w:t>
      </w:r>
      <w:r w:rsidR="00C81875">
        <w:t xml:space="preserve">n </w:t>
      </w:r>
      <w:r w:rsidR="00210108">
        <w:t>vegetation cover inventory?</w:t>
      </w:r>
      <w:r w:rsidR="00A85B13">
        <w:t xml:space="preserve"> Or not enough old growth in OGMAs</w:t>
      </w:r>
    </w:p>
    <w:p w14:paraId="0695DEE1" w14:textId="56141321" w:rsidR="00835655" w:rsidRDefault="00D37841" w:rsidP="00246EB6">
      <w:pPr>
        <w:pStyle w:val="ListParagraph"/>
        <w:numPr>
          <w:ilvl w:val="0"/>
          <w:numId w:val="10"/>
        </w:numPr>
      </w:pPr>
      <w:r>
        <w:t>Old growth in high-</w:t>
      </w:r>
      <w:r w:rsidR="00B566EB">
        <w:t>elevation non-harvestable, then in THLB, then need to recruit if you don’t have enough</w:t>
      </w:r>
    </w:p>
    <w:p w14:paraId="07EFCE30" w14:textId="672E3C4A" w:rsidR="00835655" w:rsidRDefault="00835655" w:rsidP="00246EB6">
      <w:pPr>
        <w:pStyle w:val="ListParagraph"/>
        <w:numPr>
          <w:ilvl w:val="0"/>
          <w:numId w:val="10"/>
        </w:numPr>
      </w:pPr>
      <w:r>
        <w:t>Numbers not what industry using, so draft</w:t>
      </w:r>
      <w:r w:rsidR="001209DA">
        <w:t xml:space="preserve">, as well as other means licensees </w:t>
      </w:r>
      <w:r w:rsidR="007D25EE">
        <w:t>are using to meet their requirements in their plans – need to work with licensees</w:t>
      </w:r>
    </w:p>
    <w:p w14:paraId="5EAD14E2" w14:textId="71F2E3D5" w:rsidR="00797E5F" w:rsidRDefault="00E02BD8" w:rsidP="00246EB6">
      <w:pPr>
        <w:pStyle w:val="ListParagraph"/>
        <w:numPr>
          <w:ilvl w:val="0"/>
          <w:numId w:val="10"/>
        </w:numPr>
      </w:pPr>
      <w:r>
        <w:t>Inland temperate rainforest old growth is a hot topic in the news, also relevant to caribou</w:t>
      </w:r>
    </w:p>
    <w:p w14:paraId="0E1B570C" w14:textId="461A61F1" w:rsidR="00E00888" w:rsidRDefault="00E00888" w:rsidP="00246EB6">
      <w:pPr>
        <w:pStyle w:val="ListParagraph"/>
        <w:numPr>
          <w:ilvl w:val="0"/>
          <w:numId w:val="10"/>
        </w:numPr>
      </w:pPr>
      <w:r>
        <w:t xml:space="preserve">Once deferrals are announced, we can look at caribou and </w:t>
      </w:r>
      <w:r w:rsidR="00CC59F2">
        <w:t>old growth overlaps vs AAC</w:t>
      </w:r>
    </w:p>
    <w:p w14:paraId="4C943D15" w14:textId="77777777" w:rsidR="00B47D77" w:rsidRDefault="00DF7E79" w:rsidP="00DF7E79">
      <w:pPr>
        <w:pStyle w:val="ListParagraph"/>
        <w:numPr>
          <w:ilvl w:val="1"/>
          <w:numId w:val="10"/>
        </w:numPr>
      </w:pPr>
      <w:r>
        <w:t>Once this package is released it should be brought to this group</w:t>
      </w:r>
      <w:r w:rsidR="00B47D77">
        <w:t xml:space="preserve">. </w:t>
      </w:r>
    </w:p>
    <w:p w14:paraId="7D2C41E0" w14:textId="78ED8F02" w:rsidR="00DF7E79" w:rsidRDefault="00B47D77" w:rsidP="00DF7E79">
      <w:pPr>
        <w:pStyle w:val="ListParagraph"/>
        <w:numPr>
          <w:ilvl w:val="1"/>
          <w:numId w:val="10"/>
        </w:numPr>
      </w:pPr>
      <w:r>
        <w:t>It will be brought to</w:t>
      </w:r>
      <w:r w:rsidR="00DF7E79">
        <w:t xml:space="preserve"> indigenous nations for review</w:t>
      </w:r>
    </w:p>
    <w:p w14:paraId="63BB7949" w14:textId="66DA1394" w:rsidR="00B47D77" w:rsidRDefault="00B47D77" w:rsidP="008F5CCE">
      <w:pPr>
        <w:pStyle w:val="ListParagraph"/>
        <w:numPr>
          <w:ilvl w:val="1"/>
          <w:numId w:val="10"/>
        </w:numPr>
      </w:pPr>
      <w:r>
        <w:t>Deferral is for 2 years – it’s not protection</w:t>
      </w:r>
      <w:r w:rsidR="006757D4">
        <w:t xml:space="preserve"> – it simply allows for more review </w:t>
      </w:r>
      <w:r w:rsidR="009D3C7F">
        <w:t xml:space="preserve">and </w:t>
      </w:r>
      <w:r w:rsidR="006757D4">
        <w:t>discussion</w:t>
      </w:r>
    </w:p>
    <w:p w14:paraId="34634F71" w14:textId="11942855" w:rsidR="003C2949" w:rsidRDefault="003C2949" w:rsidP="00246EB6">
      <w:pPr>
        <w:pStyle w:val="ListParagraph"/>
        <w:numPr>
          <w:ilvl w:val="0"/>
          <w:numId w:val="10"/>
        </w:numPr>
      </w:pPr>
      <w:r>
        <w:t xml:space="preserve">Old Growth Strategic Review </w:t>
      </w:r>
    </w:p>
    <w:p w14:paraId="7BDBF92D" w14:textId="10EA0032" w:rsidR="003C2949" w:rsidRDefault="003C2949" w:rsidP="003C2949">
      <w:pPr>
        <w:pStyle w:val="ListParagraph"/>
        <w:numPr>
          <w:ilvl w:val="1"/>
          <w:numId w:val="10"/>
        </w:numPr>
      </w:pPr>
      <w:r>
        <w:t>Report April 2020, released in September</w:t>
      </w:r>
    </w:p>
    <w:p w14:paraId="7C162CB2" w14:textId="1F43A831" w:rsidR="003C2949" w:rsidRDefault="004025EE" w:rsidP="003C2949">
      <w:pPr>
        <w:pStyle w:val="ListParagraph"/>
        <w:numPr>
          <w:ilvl w:val="1"/>
          <w:numId w:val="10"/>
        </w:numPr>
      </w:pPr>
      <w:r>
        <w:t>Campaign promise to implement all 14 recommendations</w:t>
      </w:r>
    </w:p>
    <w:p w14:paraId="019810E2" w14:textId="792781BF" w:rsidR="004025EE" w:rsidRDefault="002F7F39" w:rsidP="003C2949">
      <w:pPr>
        <w:pStyle w:val="ListParagraph"/>
        <w:numPr>
          <w:ilvl w:val="1"/>
          <w:numId w:val="10"/>
        </w:numPr>
      </w:pPr>
      <w:r>
        <w:t>Press release came out in early August of this year</w:t>
      </w:r>
    </w:p>
    <w:p w14:paraId="7BA96A01" w14:textId="7648A566" w:rsidR="00937089" w:rsidRDefault="00937089" w:rsidP="003C2949">
      <w:pPr>
        <w:pStyle w:val="ListParagraph"/>
        <w:numPr>
          <w:ilvl w:val="1"/>
          <w:numId w:val="10"/>
        </w:numPr>
      </w:pPr>
      <w:r>
        <w:t>We aren’t doing a great job on biodiversity in old growth</w:t>
      </w:r>
    </w:p>
    <w:p w14:paraId="5BFE38E8" w14:textId="3782DF38" w:rsidR="00937089" w:rsidRDefault="00937089" w:rsidP="003C2949">
      <w:pPr>
        <w:pStyle w:val="ListParagraph"/>
        <w:numPr>
          <w:ilvl w:val="1"/>
          <w:numId w:val="10"/>
        </w:numPr>
      </w:pPr>
      <w:r>
        <w:t>Paradigm shift to ecosystem health</w:t>
      </w:r>
    </w:p>
    <w:p w14:paraId="7B670D72" w14:textId="0137D321" w:rsidR="0049564F" w:rsidRDefault="009E38E1" w:rsidP="0049564F">
      <w:pPr>
        <w:pStyle w:val="ListParagraph"/>
        <w:numPr>
          <w:ilvl w:val="1"/>
          <w:numId w:val="10"/>
        </w:numPr>
      </w:pPr>
      <w:r>
        <w:t>OGMA issues defined in report</w:t>
      </w:r>
    </w:p>
    <w:p w14:paraId="054FE384" w14:textId="2C82F051" w:rsidR="007701E2" w:rsidRDefault="0049564F" w:rsidP="0049564F">
      <w:pPr>
        <w:ind w:left="360"/>
      </w:pPr>
      <w:r w:rsidRPr="0049564F">
        <w:rPr>
          <w:b/>
          <w:bCs/>
        </w:rPr>
        <w:t>Questions and answers</w:t>
      </w:r>
      <w:r>
        <w:t xml:space="preserve">: </w:t>
      </w:r>
      <w:r w:rsidR="003A474F">
        <w:t>Gwen spoke about maps</w:t>
      </w:r>
    </w:p>
    <w:p w14:paraId="3560FEF3" w14:textId="4E48D0CB" w:rsidR="003A474F" w:rsidRPr="008F5CCE" w:rsidRDefault="003A474F" w:rsidP="003A474F">
      <w:pPr>
        <w:rPr>
          <w:b/>
          <w:bCs/>
          <w:color w:val="A12B71" w:themeColor="accent1"/>
        </w:rPr>
      </w:pPr>
      <w:r w:rsidRPr="008F5CCE">
        <w:rPr>
          <w:b/>
          <w:bCs/>
          <w:color w:val="A12B71" w:themeColor="accent1"/>
        </w:rPr>
        <w:t xml:space="preserve">ACTION: </w:t>
      </w:r>
      <w:r w:rsidR="004656AC" w:rsidRPr="008F5CCE">
        <w:rPr>
          <w:b/>
          <w:bCs/>
          <w:color w:val="A12B71" w:themeColor="accent1"/>
        </w:rPr>
        <w:t xml:space="preserve">Genevieve to add Gwen to next agenda to speak about the </w:t>
      </w:r>
      <w:r w:rsidR="00DC3DAB">
        <w:rPr>
          <w:b/>
          <w:bCs/>
          <w:color w:val="A12B71" w:themeColor="accent1"/>
        </w:rPr>
        <w:t xml:space="preserve">recovery and </w:t>
      </w:r>
      <w:r w:rsidR="004656AC" w:rsidRPr="008F5CCE">
        <w:rPr>
          <w:b/>
          <w:bCs/>
          <w:color w:val="A12B71" w:themeColor="accent1"/>
        </w:rPr>
        <w:t>mapping work that she’s been working on with Rob Serrouya</w:t>
      </w:r>
    </w:p>
    <w:p w14:paraId="3F93E65B" w14:textId="52244EAE" w:rsidR="00395932" w:rsidRDefault="00FF7483" w:rsidP="00395932">
      <w:pPr>
        <w:pStyle w:val="ListParagraph"/>
        <w:numPr>
          <w:ilvl w:val="0"/>
          <w:numId w:val="11"/>
        </w:numPr>
      </w:pPr>
      <w:r>
        <w:t xml:space="preserve">What percentage of old growth </w:t>
      </w:r>
      <w:r w:rsidR="00900765">
        <w:t>is caribou habitat? What about mature forest?</w:t>
      </w:r>
    </w:p>
    <w:p w14:paraId="55EB45AC" w14:textId="28275C22" w:rsidR="00900765" w:rsidRDefault="007C7336" w:rsidP="00900765">
      <w:pPr>
        <w:pStyle w:val="ListParagraph"/>
        <w:numPr>
          <w:ilvl w:val="1"/>
          <w:numId w:val="11"/>
        </w:numPr>
      </w:pPr>
      <w:r>
        <w:t>Looking at the most ancient forest – giant cedars are at the top of the priority</w:t>
      </w:r>
    </w:p>
    <w:p w14:paraId="09063DAD" w14:textId="5B948EF5" w:rsidR="00691D85" w:rsidRDefault="00691D85" w:rsidP="00900765">
      <w:pPr>
        <w:pStyle w:val="ListParagraph"/>
        <w:numPr>
          <w:ilvl w:val="1"/>
          <w:numId w:val="11"/>
        </w:numPr>
      </w:pPr>
      <w:r>
        <w:t>Old forest important ecologically</w:t>
      </w:r>
      <w:r w:rsidR="00BB7AD8">
        <w:t>, takes a long time to replace – climate change is a factor</w:t>
      </w:r>
    </w:p>
    <w:p w14:paraId="19B1DE96" w14:textId="134B305E" w:rsidR="007C7336" w:rsidRDefault="007C7336" w:rsidP="00900765">
      <w:pPr>
        <w:pStyle w:val="ListParagraph"/>
        <w:numPr>
          <w:ilvl w:val="1"/>
          <w:numId w:val="11"/>
        </w:numPr>
      </w:pPr>
      <w:r>
        <w:lastRenderedPageBreak/>
        <w:t>Caribou</w:t>
      </w:r>
      <w:r w:rsidR="00DD7067">
        <w:t xml:space="preserve"> – old growth provides habitat for caribou, “anti-habitat” for moose</w:t>
      </w:r>
    </w:p>
    <w:p w14:paraId="468B36A1" w14:textId="570B344B" w:rsidR="00DD7067" w:rsidRDefault="00DD7067" w:rsidP="00900765">
      <w:pPr>
        <w:pStyle w:val="ListParagraph"/>
        <w:numPr>
          <w:ilvl w:val="1"/>
          <w:numId w:val="11"/>
        </w:numPr>
      </w:pPr>
      <w:r>
        <w:t>Large overlap, but not 100%</w:t>
      </w:r>
      <w:r w:rsidR="008D5E2C">
        <w:t>. You may have good old growth that has no caribou.</w:t>
      </w:r>
    </w:p>
    <w:p w14:paraId="2996A0F3" w14:textId="3258F41A" w:rsidR="00996836" w:rsidRDefault="008D5E2C" w:rsidP="0058546A">
      <w:pPr>
        <w:pStyle w:val="ListParagraph"/>
        <w:numPr>
          <w:ilvl w:val="1"/>
          <w:numId w:val="11"/>
        </w:numPr>
      </w:pPr>
      <w:r>
        <w:t>Economic values</w:t>
      </w:r>
      <w:r w:rsidR="00996836">
        <w:t xml:space="preserve"> will be impacted in Revelstoke (AAC)</w:t>
      </w:r>
    </w:p>
    <w:p w14:paraId="19996888" w14:textId="6AE53B01" w:rsidR="0058546A" w:rsidRDefault="00C5731A" w:rsidP="0058546A">
      <w:pPr>
        <w:pStyle w:val="ListParagraph"/>
        <w:numPr>
          <w:ilvl w:val="1"/>
          <w:numId w:val="11"/>
        </w:numPr>
      </w:pPr>
      <w:r>
        <w:t>Caribou need vast areas, lots of which is not in old growth</w:t>
      </w:r>
    </w:p>
    <w:p w14:paraId="77157498" w14:textId="71960F0B" w:rsidR="00A5735C" w:rsidRDefault="00A5735C" w:rsidP="008F5CCE">
      <w:pPr>
        <w:pStyle w:val="ListParagraph"/>
        <w:numPr>
          <w:ilvl w:val="1"/>
          <w:numId w:val="11"/>
        </w:numPr>
      </w:pPr>
      <w:r>
        <w:t>Conservation vs AAC</w:t>
      </w:r>
    </w:p>
    <w:p w14:paraId="3FCF7A81" w14:textId="41F9930B" w:rsidR="00394BBD" w:rsidRPr="008F5CCE" w:rsidRDefault="00394BBD" w:rsidP="008F5CCE">
      <w:pPr>
        <w:pStyle w:val="Heading2"/>
        <w:rPr>
          <w:color w:val="A6A6A6" w:themeColor="background1" w:themeShade="A6"/>
        </w:rPr>
      </w:pPr>
      <w:r w:rsidRPr="008F5CCE">
        <w:rPr>
          <w:color w:val="A6A6A6" w:themeColor="background1" w:themeShade="A6"/>
        </w:rPr>
        <w:t>3:00-3:15 Break</w:t>
      </w:r>
      <w:r w:rsidR="0037317A">
        <w:rPr>
          <w:color w:val="A6A6A6" w:themeColor="background1" w:themeShade="A6"/>
        </w:rPr>
        <w:t xml:space="preserve"> – actual </w:t>
      </w:r>
      <w:r w:rsidR="00E82782">
        <w:rPr>
          <w:color w:val="A6A6A6" w:themeColor="background1" w:themeShade="A6"/>
        </w:rPr>
        <w:t>3:22-3:27</w:t>
      </w:r>
    </w:p>
    <w:p w14:paraId="5F3B9E4C" w14:textId="07D5A154" w:rsidR="00A94F2F" w:rsidRDefault="00B7728D" w:rsidP="00EC0CFF">
      <w:pPr>
        <w:pStyle w:val="Heading2"/>
      </w:pPr>
      <w:r w:rsidRPr="00B7728D">
        <w:t>3:10-3:25</w:t>
      </w:r>
      <w:r>
        <w:t xml:space="preserve"> </w:t>
      </w:r>
      <w:r w:rsidR="00A94F2F">
        <w:t>Funding – ECCC</w:t>
      </w:r>
      <w:r w:rsidR="000A55D9">
        <w:t xml:space="preserve"> (</w:t>
      </w:r>
      <w:r w:rsidR="00F24012" w:rsidRPr="00F24012">
        <w:t>Robin Steenweg</w:t>
      </w:r>
      <w:r w:rsidR="000A55D9">
        <w:t>)</w:t>
      </w:r>
    </w:p>
    <w:p w14:paraId="5899F4C2" w14:textId="6DD384AB" w:rsidR="000819CA" w:rsidRDefault="000819CA" w:rsidP="00732B74">
      <w:pPr>
        <w:pStyle w:val="ListParagraph"/>
        <w:numPr>
          <w:ilvl w:val="0"/>
          <w:numId w:val="11"/>
        </w:numPr>
      </w:pPr>
      <w:r>
        <w:t>Application-based and also internal directed funding</w:t>
      </w:r>
    </w:p>
    <w:p w14:paraId="66957CB8" w14:textId="05521DD9" w:rsidR="000819CA" w:rsidRDefault="000819CA" w:rsidP="00732B74">
      <w:pPr>
        <w:pStyle w:val="ListParagraph"/>
        <w:numPr>
          <w:ilvl w:val="0"/>
          <w:numId w:val="11"/>
        </w:numPr>
      </w:pPr>
      <w:r>
        <w:t>Internal directed funding:</w:t>
      </w:r>
    </w:p>
    <w:p w14:paraId="3A4FCE32" w14:textId="0183E445" w:rsidR="000819CA" w:rsidRDefault="000819CA" w:rsidP="000819CA">
      <w:pPr>
        <w:pStyle w:val="ListParagraph"/>
        <w:numPr>
          <w:ilvl w:val="1"/>
          <w:numId w:val="11"/>
        </w:numPr>
      </w:pPr>
      <w:r>
        <w:t>Community-led</w:t>
      </w:r>
    </w:p>
    <w:p w14:paraId="3BD8DC98" w14:textId="09798E4B" w:rsidR="000819CA" w:rsidRDefault="000819CA" w:rsidP="000819CA">
      <w:pPr>
        <w:pStyle w:val="ListParagraph"/>
        <w:numPr>
          <w:ilvl w:val="1"/>
          <w:numId w:val="11"/>
        </w:numPr>
      </w:pPr>
      <w:r>
        <w:t>Agathe helps Robin coordinate</w:t>
      </w:r>
    </w:p>
    <w:p w14:paraId="17549410" w14:textId="5BB3E683" w:rsidR="000819CA" w:rsidRDefault="000819CA" w:rsidP="000819CA">
      <w:pPr>
        <w:pStyle w:val="ListParagraph"/>
        <w:numPr>
          <w:ilvl w:val="1"/>
          <w:numId w:val="11"/>
        </w:numPr>
      </w:pPr>
      <w:r>
        <w:t>Could be done with ECCC or without</w:t>
      </w:r>
    </w:p>
    <w:p w14:paraId="1F9F266E" w14:textId="2D8AA29F" w:rsidR="000819CA" w:rsidRDefault="000819CA" w:rsidP="000819CA">
      <w:pPr>
        <w:pStyle w:val="ListParagraph"/>
        <w:numPr>
          <w:ilvl w:val="1"/>
          <w:numId w:val="11"/>
        </w:numPr>
      </w:pPr>
      <w:r>
        <w:t>December 7</w:t>
      </w:r>
      <w:r w:rsidRPr="008F5CCE">
        <w:rPr>
          <w:vertAlign w:val="superscript"/>
        </w:rPr>
        <w:t>th</w:t>
      </w:r>
      <w:r>
        <w:t xml:space="preserve"> </w:t>
      </w:r>
      <w:r w:rsidR="007622E8">
        <w:t xml:space="preserve">– ECCC would help co-develop </w:t>
      </w:r>
    </w:p>
    <w:p w14:paraId="3A8D71F2" w14:textId="55F0E0A7" w:rsidR="007622E8" w:rsidRDefault="007622E8" w:rsidP="000819CA">
      <w:pPr>
        <w:pStyle w:val="ListParagraph"/>
        <w:numPr>
          <w:ilvl w:val="1"/>
          <w:numId w:val="11"/>
        </w:numPr>
      </w:pPr>
      <w:r>
        <w:t>Caribou – including capacity, on-the-ground projects</w:t>
      </w:r>
    </w:p>
    <w:p w14:paraId="14E74920" w14:textId="52391B3C" w:rsidR="00A9679E" w:rsidRDefault="00A9679E" w:rsidP="000819CA">
      <w:pPr>
        <w:pStyle w:val="ListParagraph"/>
        <w:numPr>
          <w:ilvl w:val="1"/>
          <w:numId w:val="11"/>
        </w:numPr>
      </w:pPr>
      <w:r>
        <w:t>Robin will provide an example in the near future</w:t>
      </w:r>
    </w:p>
    <w:p w14:paraId="73D6B325" w14:textId="7C3F82F6" w:rsidR="00A9679E" w:rsidRDefault="00A9679E" w:rsidP="000819CA">
      <w:pPr>
        <w:pStyle w:val="ListParagraph"/>
        <w:numPr>
          <w:ilvl w:val="1"/>
          <w:numId w:val="11"/>
        </w:numPr>
      </w:pPr>
      <w:r>
        <w:t>Matching 20% fund required over the life of the project (1-3 years)</w:t>
      </w:r>
    </w:p>
    <w:p w14:paraId="2B9006A3" w14:textId="764C365F" w:rsidR="00A9679E" w:rsidRDefault="00A9679E" w:rsidP="000819CA">
      <w:pPr>
        <w:pStyle w:val="ListParagraph"/>
        <w:numPr>
          <w:ilvl w:val="1"/>
          <w:numId w:val="11"/>
        </w:numPr>
      </w:pPr>
      <w:r>
        <w:t>April (new fiscal)</w:t>
      </w:r>
    </w:p>
    <w:p w14:paraId="64CEC00A" w14:textId="22CC54EC" w:rsidR="00A65876" w:rsidRDefault="00A65876" w:rsidP="000819CA">
      <w:pPr>
        <w:pStyle w:val="ListParagraph"/>
        <w:numPr>
          <w:ilvl w:val="1"/>
          <w:numId w:val="11"/>
        </w:numPr>
      </w:pPr>
      <w:r>
        <w:t>Structured for a single recipient is much easier and faster to process</w:t>
      </w:r>
    </w:p>
    <w:p w14:paraId="13E2AC37" w14:textId="5FCA5765" w:rsidR="00A65876" w:rsidRDefault="00A65876" w:rsidP="00A65876">
      <w:pPr>
        <w:pStyle w:val="ListParagraph"/>
        <w:numPr>
          <w:ilvl w:val="0"/>
          <w:numId w:val="11"/>
        </w:numPr>
      </w:pPr>
      <w:r>
        <w:t>Expressions of interest</w:t>
      </w:r>
      <w:r w:rsidR="00824D9E">
        <w:t xml:space="preserve"> (presented at SAR workshops last winter) – application-based</w:t>
      </w:r>
    </w:p>
    <w:p w14:paraId="7087A2EB" w14:textId="53F0F0ED" w:rsidR="00E74588" w:rsidRDefault="00E74588" w:rsidP="00A65876">
      <w:pPr>
        <w:pStyle w:val="ListParagraph"/>
        <w:numPr>
          <w:ilvl w:val="0"/>
          <w:numId w:val="11"/>
        </w:numPr>
      </w:pPr>
      <w:r>
        <w:t>Just email Robin or Agathe about your project and work with you on your proposal</w:t>
      </w:r>
    </w:p>
    <w:p w14:paraId="16F51AE5" w14:textId="53B25F32" w:rsidR="00824D9E" w:rsidRPr="008F5CCE" w:rsidRDefault="00824D9E">
      <w:pPr>
        <w:rPr>
          <w:b/>
          <w:bCs/>
          <w:color w:val="A12B71" w:themeColor="accent1"/>
        </w:rPr>
      </w:pPr>
      <w:r w:rsidRPr="008F5CCE">
        <w:rPr>
          <w:b/>
          <w:bCs/>
          <w:color w:val="A12B71" w:themeColor="accent1"/>
        </w:rPr>
        <w:t>ACTION: Robin to send more information</w:t>
      </w:r>
      <w:r w:rsidR="00E74588" w:rsidRPr="008F5CCE">
        <w:rPr>
          <w:b/>
          <w:bCs/>
          <w:color w:val="A12B71" w:themeColor="accent1"/>
        </w:rPr>
        <w:t xml:space="preserve"> about the second process</w:t>
      </w:r>
      <w:r w:rsidR="00F5503F" w:rsidRPr="008F5CCE">
        <w:rPr>
          <w:b/>
          <w:bCs/>
          <w:color w:val="A12B71" w:themeColor="accent1"/>
        </w:rPr>
        <w:t>, and proposal example or other info to Genevieve</w:t>
      </w:r>
    </w:p>
    <w:p w14:paraId="0A324E51" w14:textId="778F1D0B" w:rsidR="00A94F2F" w:rsidRDefault="00B7728D" w:rsidP="00EC0CFF">
      <w:pPr>
        <w:pStyle w:val="Heading2"/>
      </w:pPr>
      <w:r w:rsidRPr="00B7728D">
        <w:t>3:25-3:50</w:t>
      </w:r>
      <w:r>
        <w:t xml:space="preserve"> </w:t>
      </w:r>
      <w:r w:rsidR="00A94F2F">
        <w:t>Roundtable</w:t>
      </w:r>
    </w:p>
    <w:p w14:paraId="485A303F" w14:textId="5641C8C5" w:rsidR="00E27F3F" w:rsidRDefault="00497BA2" w:rsidP="008F5CCE">
      <w:pPr>
        <w:pStyle w:val="ListParagraph"/>
        <w:numPr>
          <w:ilvl w:val="0"/>
          <w:numId w:val="12"/>
        </w:numPr>
      </w:pPr>
      <w:r>
        <w:t xml:space="preserve">Brier </w:t>
      </w:r>
      <w:r w:rsidR="00A14B93">
        <w:t>–</w:t>
      </w:r>
      <w:r>
        <w:t xml:space="preserve"> </w:t>
      </w:r>
      <w:r w:rsidR="00A14B93">
        <w:t>interested in both caribou and old growth</w:t>
      </w:r>
    </w:p>
    <w:p w14:paraId="34C002E9" w14:textId="3726E265" w:rsidR="00A14B93" w:rsidRDefault="00A14B93" w:rsidP="00A14B93">
      <w:pPr>
        <w:pStyle w:val="ListParagraph"/>
        <w:numPr>
          <w:ilvl w:val="0"/>
          <w:numId w:val="12"/>
        </w:numPr>
      </w:pPr>
      <w:r>
        <w:t>C</w:t>
      </w:r>
      <w:r w:rsidR="00A3150F">
        <w:t>ory Bird – looking forward to heli-ski talk</w:t>
      </w:r>
      <w:r w:rsidR="00B85650">
        <w:t xml:space="preserve"> by Darcy next time</w:t>
      </w:r>
    </w:p>
    <w:p w14:paraId="7995CDAE" w14:textId="248BADD4" w:rsidR="00A3150F" w:rsidRDefault="00A3150F" w:rsidP="00A14B93">
      <w:pPr>
        <w:pStyle w:val="ListParagraph"/>
        <w:numPr>
          <w:ilvl w:val="0"/>
          <w:numId w:val="12"/>
        </w:numPr>
      </w:pPr>
      <w:r>
        <w:t xml:space="preserve">Erin McLeod </w:t>
      </w:r>
      <w:r w:rsidR="00FD3834">
        <w:t>–</w:t>
      </w:r>
      <w:r>
        <w:t xml:space="preserve"> </w:t>
      </w:r>
      <w:r w:rsidR="00FD3834">
        <w:t>N/A</w:t>
      </w:r>
    </w:p>
    <w:p w14:paraId="1D986A72" w14:textId="310CBD57" w:rsidR="00FD3834" w:rsidRDefault="00FD3834" w:rsidP="00A14B93">
      <w:pPr>
        <w:pStyle w:val="ListParagraph"/>
        <w:numPr>
          <w:ilvl w:val="0"/>
          <w:numId w:val="12"/>
        </w:numPr>
      </w:pPr>
      <w:r>
        <w:t>Bevan – N/A</w:t>
      </w:r>
    </w:p>
    <w:p w14:paraId="364A185C" w14:textId="77777777" w:rsidR="0049564F" w:rsidRDefault="009858D4" w:rsidP="0049564F">
      <w:pPr>
        <w:pStyle w:val="ListParagraph"/>
        <w:numPr>
          <w:ilvl w:val="0"/>
          <w:numId w:val="12"/>
        </w:numPr>
      </w:pPr>
      <w:r>
        <w:t xml:space="preserve">Gwen – </w:t>
      </w:r>
      <w:r w:rsidR="0049564F">
        <w:t>OKIB has put forward a caribou habitat and recovery protection plan – no response in a year though from the provincial government</w:t>
      </w:r>
    </w:p>
    <w:p w14:paraId="53955F75" w14:textId="77777777" w:rsidR="0049564F" w:rsidRDefault="0049564F" w:rsidP="0049564F">
      <w:pPr>
        <w:pStyle w:val="ListParagraph"/>
        <w:numPr>
          <w:ilvl w:val="1"/>
          <w:numId w:val="10"/>
        </w:numPr>
      </w:pPr>
      <w:r>
        <w:t>Nations spoke to the need for decision-makers at the discussion tables</w:t>
      </w:r>
    </w:p>
    <w:p w14:paraId="50C88FAA" w14:textId="247BE3C5" w:rsidR="00FD3834" w:rsidRDefault="009858D4" w:rsidP="0049564F">
      <w:pPr>
        <w:pStyle w:val="ListParagraph"/>
        <w:numPr>
          <w:ilvl w:val="1"/>
          <w:numId w:val="12"/>
        </w:numPr>
      </w:pPr>
      <w:r>
        <w:t xml:space="preserve">informative </w:t>
      </w:r>
      <w:r w:rsidR="00FB4D30">
        <w:t>meeting; wants to see provincial responsiveness</w:t>
      </w:r>
      <w:r w:rsidR="00BD288E">
        <w:t>; what are the economic analysis of all the FN proposals? Habitat and economics.</w:t>
      </w:r>
    </w:p>
    <w:p w14:paraId="7502A449" w14:textId="442C38C9" w:rsidR="00BD288E" w:rsidRDefault="0021700C" w:rsidP="00A14B93">
      <w:pPr>
        <w:pStyle w:val="ListParagraph"/>
        <w:numPr>
          <w:ilvl w:val="0"/>
          <w:numId w:val="12"/>
        </w:numPr>
      </w:pPr>
      <w:r>
        <w:t>Aaron Reid</w:t>
      </w:r>
      <w:r w:rsidR="00B85650">
        <w:t xml:space="preserve"> – should add recreation to the agenda</w:t>
      </w:r>
      <w:r w:rsidR="00ED5BEB">
        <w:t xml:space="preserve"> – snowmobiles especially. </w:t>
      </w:r>
    </w:p>
    <w:p w14:paraId="6F8B4BC3" w14:textId="2AE7B677" w:rsidR="00ED5BEB" w:rsidRPr="008F5CCE" w:rsidRDefault="00ED5BEB" w:rsidP="00ED5BEB">
      <w:pPr>
        <w:rPr>
          <w:b/>
          <w:bCs/>
          <w:color w:val="A12B71" w:themeColor="accent1"/>
        </w:rPr>
      </w:pPr>
      <w:r w:rsidRPr="008F5CCE">
        <w:rPr>
          <w:b/>
          <w:bCs/>
          <w:color w:val="A12B71" w:themeColor="accent1"/>
        </w:rPr>
        <w:t>ACTION: Genevieve to add</w:t>
      </w:r>
      <w:r w:rsidR="00AB407E" w:rsidRPr="008F5CCE">
        <w:rPr>
          <w:b/>
          <w:bCs/>
          <w:color w:val="A12B71" w:themeColor="accent1"/>
        </w:rPr>
        <w:t xml:space="preserve"> Aaron to the agenda (next meeting or two) to talk about recreation</w:t>
      </w:r>
    </w:p>
    <w:p w14:paraId="369B7E02" w14:textId="6646938A" w:rsidR="00ED5BEB" w:rsidRDefault="00A11B77" w:rsidP="00ED5BEB">
      <w:pPr>
        <w:pStyle w:val="ListParagraph"/>
        <w:numPr>
          <w:ilvl w:val="0"/>
          <w:numId w:val="13"/>
        </w:numPr>
      </w:pPr>
      <w:r>
        <w:t>Robyn L – ToR important for this group, formal understanding re: what we can accomplish in this group</w:t>
      </w:r>
      <w:r w:rsidR="00C22CF3">
        <w:t>; predator reduction &amp; recreation will also keep us busy</w:t>
      </w:r>
    </w:p>
    <w:p w14:paraId="3C96FD95" w14:textId="0EA9EF14" w:rsidR="00C22CF3" w:rsidRDefault="00C22CF3" w:rsidP="00ED5BEB">
      <w:pPr>
        <w:pStyle w:val="ListParagraph"/>
        <w:numPr>
          <w:ilvl w:val="0"/>
          <w:numId w:val="13"/>
        </w:numPr>
      </w:pPr>
      <w:r>
        <w:t>Robin Steenweg – N/A</w:t>
      </w:r>
    </w:p>
    <w:p w14:paraId="28459B2C" w14:textId="06F7CBEA" w:rsidR="00C22CF3" w:rsidRDefault="00C22CF3" w:rsidP="00ED5BEB">
      <w:pPr>
        <w:pStyle w:val="ListParagraph"/>
        <w:numPr>
          <w:ilvl w:val="0"/>
          <w:numId w:val="13"/>
        </w:numPr>
      </w:pPr>
      <w:r>
        <w:t xml:space="preserve">Tim Eugene </w:t>
      </w:r>
      <w:r w:rsidR="00AB407E">
        <w:t>–</w:t>
      </w:r>
      <w:r>
        <w:t xml:space="preserve"> </w:t>
      </w:r>
      <w:r w:rsidR="00AB407E">
        <w:t>wants to be more aware of corporate structure, as a leader</w:t>
      </w:r>
      <w:r w:rsidR="006565A7">
        <w:t>. No connection right now. Wants to know who to talk to.</w:t>
      </w:r>
    </w:p>
    <w:p w14:paraId="6B567937" w14:textId="5670F240" w:rsidR="006565A7" w:rsidRDefault="00F54092" w:rsidP="00F54092">
      <w:pPr>
        <w:pStyle w:val="ListParagraph"/>
        <w:numPr>
          <w:ilvl w:val="1"/>
          <w:numId w:val="13"/>
        </w:numPr>
      </w:pPr>
      <w:r>
        <w:lastRenderedPageBreak/>
        <w:t>TWG, so no ADM, but often Darcy attends. Leo is directly linked to leadership of CRP, so you would talk to him. Sometimes others like John Krebs</w:t>
      </w:r>
    </w:p>
    <w:p w14:paraId="460A631B" w14:textId="2D66AE6C" w:rsidR="00F54092" w:rsidRDefault="00F54092" w:rsidP="00F54092">
      <w:pPr>
        <w:pStyle w:val="ListParagraph"/>
        <w:numPr>
          <w:ilvl w:val="0"/>
          <w:numId w:val="13"/>
        </w:numPr>
      </w:pPr>
      <w:r>
        <w:t xml:space="preserve">Tina </w:t>
      </w:r>
      <w:r w:rsidR="008B59B3">
        <w:t>–</w:t>
      </w:r>
      <w:r>
        <w:t xml:space="preserve"> </w:t>
      </w:r>
      <w:r w:rsidR="008B59B3">
        <w:t>important to work together, build relationships – between FN</w:t>
      </w:r>
      <w:r w:rsidR="00F94D13">
        <w:t xml:space="preserve">. Stewardship and education are so important – coho, grizzly, caribou. </w:t>
      </w:r>
    </w:p>
    <w:p w14:paraId="1C38440D" w14:textId="7EA57BF9" w:rsidR="00A94F2F" w:rsidRDefault="00094934" w:rsidP="00EC0CFF">
      <w:pPr>
        <w:pStyle w:val="Heading2"/>
      </w:pPr>
      <w:r w:rsidRPr="00094934">
        <w:t>3:50-4:00</w:t>
      </w:r>
      <w:r>
        <w:t xml:space="preserve"> </w:t>
      </w:r>
      <w:r w:rsidR="00A94F2F">
        <w:t>Communication Strategy</w:t>
      </w:r>
      <w:r w:rsidR="00ED6D25">
        <w:t xml:space="preserve"> and Budget,</w:t>
      </w:r>
      <w:r w:rsidR="00A94F2F">
        <w:t xml:space="preserve"> and Other Program Updates</w:t>
      </w:r>
      <w:r w:rsidR="00ED6D25">
        <w:t xml:space="preserve"> (</w:t>
      </w:r>
      <w:r w:rsidR="00ED6D25" w:rsidRPr="00ED6D25">
        <w:t>Leo DeGroot</w:t>
      </w:r>
      <w:r w:rsidR="00ED6D25">
        <w:t>)</w:t>
      </w:r>
    </w:p>
    <w:p w14:paraId="1FC8DA6C" w14:textId="77777777" w:rsidR="007E7119" w:rsidRDefault="007E7119" w:rsidP="005E06AB">
      <w:pPr>
        <w:pStyle w:val="ListParagraph"/>
        <w:numPr>
          <w:ilvl w:val="0"/>
          <w:numId w:val="14"/>
        </w:numPr>
      </w:pPr>
      <w:r>
        <w:t>Communication Strategy and Budget</w:t>
      </w:r>
    </w:p>
    <w:p w14:paraId="2D91FB17" w14:textId="3A45B8A1" w:rsidR="005E06AB" w:rsidRDefault="005E06AB" w:rsidP="008F5CCE">
      <w:pPr>
        <w:pStyle w:val="ListParagraph"/>
        <w:numPr>
          <w:ilvl w:val="1"/>
          <w:numId w:val="14"/>
        </w:numPr>
      </w:pPr>
      <w:r>
        <w:t xml:space="preserve">Leo was surprised by comments </w:t>
      </w:r>
      <w:r w:rsidR="00F353A4">
        <w:t xml:space="preserve">of low awareness on </w:t>
      </w:r>
      <w:r>
        <w:t>predator reduction engagement</w:t>
      </w:r>
      <w:r w:rsidR="00F353A4">
        <w:t>, yet have been really thorough</w:t>
      </w:r>
    </w:p>
    <w:p w14:paraId="46EC9708" w14:textId="19EB3CDE" w:rsidR="007068D6" w:rsidRDefault="007068D6" w:rsidP="008F5CCE">
      <w:pPr>
        <w:pStyle w:val="ListParagraph"/>
        <w:numPr>
          <w:ilvl w:val="1"/>
          <w:numId w:val="14"/>
        </w:numPr>
      </w:pPr>
      <w:r>
        <w:t>GCPE (govt communications)</w:t>
      </w:r>
    </w:p>
    <w:p w14:paraId="708AD2CF" w14:textId="6D2DD406" w:rsidR="007068D6" w:rsidRDefault="007068D6" w:rsidP="008F5CCE">
      <w:pPr>
        <w:pStyle w:val="ListParagraph"/>
        <w:numPr>
          <w:ilvl w:val="1"/>
          <w:numId w:val="14"/>
        </w:numPr>
      </w:pPr>
      <w:r>
        <w:t>Funding for 2 more communications people within SAR branch (one contractor, one internal staff)</w:t>
      </w:r>
    </w:p>
    <w:p w14:paraId="122BCE10" w14:textId="4368F145" w:rsidR="00A46F7D" w:rsidRDefault="007E7119" w:rsidP="005E06AB">
      <w:pPr>
        <w:pStyle w:val="ListParagraph"/>
        <w:numPr>
          <w:ilvl w:val="0"/>
          <w:numId w:val="14"/>
        </w:numPr>
      </w:pPr>
      <w:r>
        <w:t>No other program updates</w:t>
      </w:r>
    </w:p>
    <w:p w14:paraId="2BFCAA47" w14:textId="3F493F63" w:rsidR="007E7119" w:rsidRDefault="007614D5" w:rsidP="005E06AB">
      <w:pPr>
        <w:pStyle w:val="ListParagraph"/>
        <w:numPr>
          <w:ilvl w:val="0"/>
          <w:numId w:val="14"/>
        </w:numPr>
      </w:pPr>
      <w:r>
        <w:t>Still looking to replace Bryan</w:t>
      </w:r>
      <w:r w:rsidR="008E49A0">
        <w:t xml:space="preserve"> Williams</w:t>
      </w:r>
    </w:p>
    <w:p w14:paraId="3C4B1E70" w14:textId="736812AB" w:rsidR="009933BD" w:rsidRPr="005E06AB" w:rsidRDefault="007E2069" w:rsidP="008F5CCE">
      <w:pPr>
        <w:pStyle w:val="ListParagraph"/>
        <w:numPr>
          <w:ilvl w:val="0"/>
          <w:numId w:val="14"/>
        </w:numPr>
      </w:pPr>
      <w:r>
        <w:t>Also l</w:t>
      </w:r>
      <w:r w:rsidR="002B548A">
        <w:t>ooking to bring more engagement staff in NE</w:t>
      </w:r>
    </w:p>
    <w:p w14:paraId="01BC3477" w14:textId="228F346B" w:rsidR="00EC0CFF" w:rsidRDefault="00094934" w:rsidP="00EC0CFF">
      <w:pPr>
        <w:pStyle w:val="Heading2"/>
      </w:pPr>
      <w:r w:rsidRPr="00094934">
        <w:t>4:00-4:05</w:t>
      </w:r>
      <w:r>
        <w:t xml:space="preserve"> </w:t>
      </w:r>
      <w:r w:rsidR="00EC0CFF">
        <w:t>ToR, Contribution Agreement</w:t>
      </w:r>
      <w:r w:rsidR="00DA2511">
        <w:t xml:space="preserve"> Update</w:t>
      </w:r>
      <w:r w:rsidR="009D48E3">
        <w:t xml:space="preserve"> (</w:t>
      </w:r>
      <w:r w:rsidR="009D48E3" w:rsidRPr="009D48E3">
        <w:t>Genevieve Lachance</w:t>
      </w:r>
      <w:r w:rsidR="009D48E3">
        <w:t>)</w:t>
      </w:r>
    </w:p>
    <w:p w14:paraId="6ADAC463" w14:textId="193D3C1F" w:rsidR="000306CD" w:rsidRDefault="000306CD" w:rsidP="002B548A">
      <w:pPr>
        <w:pStyle w:val="ListParagraph"/>
        <w:numPr>
          <w:ilvl w:val="0"/>
          <w:numId w:val="15"/>
        </w:numPr>
      </w:pPr>
      <w:r>
        <w:t>Genevieve sen</w:t>
      </w:r>
      <w:r w:rsidR="002B548A">
        <w:t>t</w:t>
      </w:r>
      <w:r>
        <w:t xml:space="preserve"> out ToR to go through line by line with FN</w:t>
      </w:r>
      <w:r w:rsidR="002B548A">
        <w:t xml:space="preserve"> via email</w:t>
      </w:r>
    </w:p>
    <w:p w14:paraId="7CD8B6BE" w14:textId="67BA2C99" w:rsidR="00EC0CFF" w:rsidRDefault="00DD7537" w:rsidP="00EC0CFF">
      <w:pPr>
        <w:pStyle w:val="Heading2"/>
      </w:pPr>
      <w:r w:rsidRPr="00DD7537">
        <w:t>4:10-4:15</w:t>
      </w:r>
      <w:r>
        <w:t xml:space="preserve"> </w:t>
      </w:r>
      <w:r w:rsidR="00EC0CFF">
        <w:t>Next Steps</w:t>
      </w:r>
      <w:r w:rsidR="009D48E3">
        <w:t xml:space="preserve"> (</w:t>
      </w:r>
      <w:r w:rsidR="009D48E3" w:rsidRPr="009D48E3">
        <w:t>Genevieve Lachance</w:t>
      </w:r>
      <w:r w:rsidR="009D48E3">
        <w:t>)</w:t>
      </w:r>
    </w:p>
    <w:p w14:paraId="4ABF0375" w14:textId="1A9810EA" w:rsidR="00A56070" w:rsidRDefault="00A56070" w:rsidP="00D71441">
      <w:pPr>
        <w:pStyle w:val="ListParagraph"/>
        <w:numPr>
          <w:ilvl w:val="0"/>
          <w:numId w:val="9"/>
        </w:numPr>
      </w:pPr>
      <w:r>
        <w:t>Next meeting November 22</w:t>
      </w:r>
      <w:r w:rsidRPr="008F5CCE">
        <w:rPr>
          <w:vertAlign w:val="superscript"/>
        </w:rPr>
        <w:t>nd</w:t>
      </w:r>
      <w:r>
        <w:t xml:space="preserve"> </w:t>
      </w:r>
    </w:p>
    <w:p w14:paraId="56CDB227" w14:textId="6F555D99" w:rsidR="00505953" w:rsidRPr="008F5CCE" w:rsidRDefault="000111C5" w:rsidP="00D71441">
      <w:pPr>
        <w:pStyle w:val="ListParagraph"/>
        <w:numPr>
          <w:ilvl w:val="0"/>
          <w:numId w:val="9"/>
        </w:numPr>
        <w:rPr>
          <w:b/>
          <w:bCs/>
          <w:color w:val="A12B71" w:themeColor="accent1"/>
        </w:rPr>
      </w:pPr>
      <w:r w:rsidRPr="008F5CCE">
        <w:rPr>
          <w:b/>
          <w:bCs/>
          <w:color w:val="A12B71" w:themeColor="accent1"/>
        </w:rPr>
        <w:t>For agenda: t</w:t>
      </w:r>
      <w:r w:rsidR="00505953" w:rsidRPr="008F5CCE">
        <w:rPr>
          <w:b/>
          <w:bCs/>
          <w:color w:val="A12B71" w:themeColor="accent1"/>
        </w:rPr>
        <w:t xml:space="preserve">actical restoration planning results (Joelle) </w:t>
      </w:r>
    </w:p>
    <w:p w14:paraId="38F4B7D6" w14:textId="10CF5F1C" w:rsidR="00EA2FAE" w:rsidRPr="008F5CCE" w:rsidRDefault="00EA2FAE" w:rsidP="008F5CCE">
      <w:pPr>
        <w:pStyle w:val="ListParagraph"/>
        <w:numPr>
          <w:ilvl w:val="0"/>
          <w:numId w:val="9"/>
        </w:numPr>
        <w:rPr>
          <w:b/>
          <w:bCs/>
          <w:color w:val="A12B71" w:themeColor="accent1"/>
        </w:rPr>
      </w:pPr>
      <w:r w:rsidRPr="008F5CCE">
        <w:rPr>
          <w:b/>
          <w:bCs/>
          <w:color w:val="A12B71" w:themeColor="accent1"/>
        </w:rPr>
        <w:t>For agenda: review workplan</w:t>
      </w:r>
    </w:p>
    <w:p w14:paraId="4BB9E8FF" w14:textId="66F58F1A" w:rsidR="00CF5EA7" w:rsidRDefault="00D70D2C" w:rsidP="008F5CCE">
      <w:pPr>
        <w:keepNext/>
        <w:keepLines/>
        <w:spacing w:before="40" w:after="0"/>
        <w:outlineLvl w:val="1"/>
      </w:pPr>
      <w:r>
        <w:t>-- Meeting ended at 4:00 --</w:t>
      </w:r>
    </w:p>
    <w:p w14:paraId="016ECA5C" w14:textId="145F7FA1" w:rsidR="00FB5D08" w:rsidRDefault="00CF5EA7" w:rsidP="00CF5EA7">
      <w:pPr>
        <w:pStyle w:val="Heading1"/>
      </w:pPr>
      <w:r>
        <w:t>ACTION SUMMARY</w:t>
      </w:r>
    </w:p>
    <w:p w14:paraId="2F1B197B" w14:textId="37A88CB4" w:rsidR="00DC3DAB" w:rsidRDefault="00DC3DAB" w:rsidP="00DC3DAB">
      <w:pPr>
        <w:pStyle w:val="ListParagraph"/>
        <w:numPr>
          <w:ilvl w:val="0"/>
          <w:numId w:val="16"/>
        </w:numPr>
      </w:pPr>
      <w:r w:rsidRPr="00DC3DAB">
        <w:rPr>
          <w:b/>
          <w:bCs/>
        </w:rPr>
        <w:t>Genevieve</w:t>
      </w:r>
      <w:r w:rsidRPr="008F5CCE">
        <w:t xml:space="preserve"> to add </w:t>
      </w:r>
      <w:r>
        <w:t xml:space="preserve">restoration </w:t>
      </w:r>
      <w:r w:rsidRPr="008F5CCE">
        <w:t>to agenda to follow up for next meeting</w:t>
      </w:r>
      <w:r>
        <w:t>.</w:t>
      </w:r>
    </w:p>
    <w:p w14:paraId="17BCB313" w14:textId="582AACE8" w:rsidR="00DC3DAB" w:rsidRDefault="00DC3DAB" w:rsidP="00DC3DAB">
      <w:pPr>
        <w:pStyle w:val="ListParagraph"/>
        <w:numPr>
          <w:ilvl w:val="0"/>
          <w:numId w:val="16"/>
        </w:numPr>
      </w:pPr>
      <w:r w:rsidRPr="00DC3DAB">
        <w:rPr>
          <w:b/>
          <w:bCs/>
        </w:rPr>
        <w:t>Deb</w:t>
      </w:r>
      <w:r w:rsidRPr="008F5CCE">
        <w:t xml:space="preserve"> will connect with Erin after the call regarding the data</w:t>
      </w:r>
      <w:r>
        <w:t>.</w:t>
      </w:r>
    </w:p>
    <w:p w14:paraId="3D2E8F1C" w14:textId="7838201D" w:rsidR="00DC3DAB" w:rsidRPr="008F5CCE" w:rsidRDefault="00DC3DAB" w:rsidP="00DC3DAB">
      <w:pPr>
        <w:pStyle w:val="ListParagraph"/>
        <w:numPr>
          <w:ilvl w:val="0"/>
          <w:numId w:val="16"/>
        </w:numPr>
      </w:pPr>
      <w:r w:rsidRPr="00DC3DAB">
        <w:rPr>
          <w:b/>
          <w:bCs/>
        </w:rPr>
        <w:t>Erin</w:t>
      </w:r>
      <w:r w:rsidRPr="008F5CCE">
        <w:t xml:space="preserve"> to send data, maps to Genevieve to place in the group’s online folder</w:t>
      </w:r>
      <w:r>
        <w:t>.</w:t>
      </w:r>
    </w:p>
    <w:p w14:paraId="0EE64D45" w14:textId="1C34DE97" w:rsidR="00DC3DAB" w:rsidRPr="008F5CCE" w:rsidRDefault="00DC3DAB" w:rsidP="00DC3DAB">
      <w:pPr>
        <w:pStyle w:val="ListParagraph"/>
        <w:numPr>
          <w:ilvl w:val="0"/>
          <w:numId w:val="16"/>
        </w:numPr>
      </w:pPr>
      <w:r w:rsidRPr="00DC3DAB">
        <w:rPr>
          <w:b/>
          <w:bCs/>
        </w:rPr>
        <w:t>Deb</w:t>
      </w:r>
      <w:r w:rsidRPr="008F5CCE">
        <w:t xml:space="preserve"> to provide Genevieve with presentation</w:t>
      </w:r>
    </w:p>
    <w:p w14:paraId="51EE0978" w14:textId="334C099E" w:rsidR="00DC3DAB" w:rsidRPr="008F5CCE" w:rsidRDefault="00DC3DAB" w:rsidP="00DC3DAB">
      <w:pPr>
        <w:pStyle w:val="ListParagraph"/>
        <w:numPr>
          <w:ilvl w:val="0"/>
          <w:numId w:val="16"/>
        </w:numPr>
      </w:pPr>
      <w:r w:rsidRPr="00DC3DAB">
        <w:rPr>
          <w:b/>
          <w:bCs/>
        </w:rPr>
        <w:t>Genevieve</w:t>
      </w:r>
      <w:r w:rsidRPr="008F5CCE">
        <w:t xml:space="preserve"> to add Gwen to next agenda to speak about the </w:t>
      </w:r>
      <w:r>
        <w:t xml:space="preserve">recovery and </w:t>
      </w:r>
      <w:r w:rsidRPr="008F5CCE">
        <w:t>mapping work that she’s been working on with Rob Serrouya</w:t>
      </w:r>
    </w:p>
    <w:p w14:paraId="526D0F7E" w14:textId="6E250DCD" w:rsidR="00DC3DAB" w:rsidRDefault="00DC3DAB" w:rsidP="00DC3DAB">
      <w:pPr>
        <w:pStyle w:val="ListParagraph"/>
        <w:numPr>
          <w:ilvl w:val="0"/>
          <w:numId w:val="16"/>
        </w:numPr>
      </w:pPr>
      <w:r w:rsidRPr="00CC4BC7">
        <w:rPr>
          <w:b/>
          <w:bCs/>
        </w:rPr>
        <w:t>Robin</w:t>
      </w:r>
      <w:r w:rsidR="00CC4BC7">
        <w:t xml:space="preserve"> </w:t>
      </w:r>
      <w:r w:rsidR="00CC4BC7" w:rsidRPr="00CC4BC7">
        <w:rPr>
          <w:b/>
          <w:bCs/>
        </w:rPr>
        <w:t>Steenweg</w:t>
      </w:r>
      <w:r w:rsidRPr="008F5CCE">
        <w:t xml:space="preserve"> to send more information about the </w:t>
      </w:r>
      <w:r w:rsidR="00CC4BC7">
        <w:t>application</w:t>
      </w:r>
      <w:r w:rsidRPr="008F5CCE">
        <w:t xml:space="preserve"> process, and proposal example or other info to Genevieve</w:t>
      </w:r>
    </w:p>
    <w:p w14:paraId="28276B7D" w14:textId="02D43C50" w:rsidR="00DC3DAB" w:rsidRPr="008F5CCE" w:rsidRDefault="00DC3DAB" w:rsidP="00DC3DAB">
      <w:pPr>
        <w:pStyle w:val="ListParagraph"/>
        <w:numPr>
          <w:ilvl w:val="0"/>
          <w:numId w:val="16"/>
        </w:numPr>
      </w:pPr>
      <w:r w:rsidRPr="00CC4BC7">
        <w:rPr>
          <w:b/>
          <w:bCs/>
        </w:rPr>
        <w:t>Genevieve</w:t>
      </w:r>
      <w:r w:rsidRPr="008F5CCE">
        <w:t xml:space="preserve"> to add Aaron to the agenda (next meeting or two) to talk about recreation</w:t>
      </w:r>
    </w:p>
    <w:sectPr w:rsidR="00DC3DAB" w:rsidRPr="008F5CC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3D0DDD"/>
    <w:multiLevelType w:val="hybridMultilevel"/>
    <w:tmpl w:val="147C4DD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A30113A"/>
    <w:multiLevelType w:val="hybridMultilevel"/>
    <w:tmpl w:val="3F145A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5319C7"/>
    <w:multiLevelType w:val="hybridMultilevel"/>
    <w:tmpl w:val="5BA2EA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33E5C7A"/>
    <w:multiLevelType w:val="hybridMultilevel"/>
    <w:tmpl w:val="F3EAF72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5F97003"/>
    <w:multiLevelType w:val="hybridMultilevel"/>
    <w:tmpl w:val="7FBA789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6484006"/>
    <w:multiLevelType w:val="hybridMultilevel"/>
    <w:tmpl w:val="F4EA3EE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6EE28E9"/>
    <w:multiLevelType w:val="hybridMultilevel"/>
    <w:tmpl w:val="4A24A8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7F8176E"/>
    <w:multiLevelType w:val="hybridMultilevel"/>
    <w:tmpl w:val="683A025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D6238F7"/>
    <w:multiLevelType w:val="hybridMultilevel"/>
    <w:tmpl w:val="3026719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3426A67"/>
    <w:multiLevelType w:val="hybridMultilevel"/>
    <w:tmpl w:val="345C136C"/>
    <w:lvl w:ilvl="0" w:tplc="10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5BD6C9D"/>
    <w:multiLevelType w:val="hybridMultilevel"/>
    <w:tmpl w:val="3B7A142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6F41DB4"/>
    <w:multiLevelType w:val="hybridMultilevel"/>
    <w:tmpl w:val="656AE88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C1C5C08"/>
    <w:multiLevelType w:val="hybridMultilevel"/>
    <w:tmpl w:val="99B8B5F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06A6AFD"/>
    <w:multiLevelType w:val="hybridMultilevel"/>
    <w:tmpl w:val="6F245B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71CD189A"/>
    <w:multiLevelType w:val="hybridMultilevel"/>
    <w:tmpl w:val="F920CD5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B070D37"/>
    <w:multiLevelType w:val="hybridMultilevel"/>
    <w:tmpl w:val="7246618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10"/>
  </w:num>
  <w:num w:numId="4">
    <w:abstractNumId w:val="14"/>
  </w:num>
  <w:num w:numId="5">
    <w:abstractNumId w:val="13"/>
  </w:num>
  <w:num w:numId="6">
    <w:abstractNumId w:val="12"/>
  </w:num>
  <w:num w:numId="7">
    <w:abstractNumId w:val="15"/>
  </w:num>
  <w:num w:numId="8">
    <w:abstractNumId w:val="9"/>
  </w:num>
  <w:num w:numId="9">
    <w:abstractNumId w:val="6"/>
  </w:num>
  <w:num w:numId="10">
    <w:abstractNumId w:val="8"/>
  </w:num>
  <w:num w:numId="11">
    <w:abstractNumId w:val="7"/>
  </w:num>
  <w:num w:numId="12">
    <w:abstractNumId w:val="4"/>
  </w:num>
  <w:num w:numId="13">
    <w:abstractNumId w:val="0"/>
  </w:num>
  <w:num w:numId="14">
    <w:abstractNumId w:val="5"/>
  </w:num>
  <w:num w:numId="15">
    <w:abstractNumId w:val="1"/>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0CB"/>
    <w:rsid w:val="00000A4F"/>
    <w:rsid w:val="00000DB7"/>
    <w:rsid w:val="000111C5"/>
    <w:rsid w:val="00023B32"/>
    <w:rsid w:val="000306CD"/>
    <w:rsid w:val="00041D89"/>
    <w:rsid w:val="00062D82"/>
    <w:rsid w:val="00065626"/>
    <w:rsid w:val="00072D19"/>
    <w:rsid w:val="0007711C"/>
    <w:rsid w:val="000819CA"/>
    <w:rsid w:val="00082403"/>
    <w:rsid w:val="00091086"/>
    <w:rsid w:val="00094934"/>
    <w:rsid w:val="000A220C"/>
    <w:rsid w:val="000A55D9"/>
    <w:rsid w:val="000D630F"/>
    <w:rsid w:val="000D73D5"/>
    <w:rsid w:val="000E5ECA"/>
    <w:rsid w:val="000F1D93"/>
    <w:rsid w:val="000F75F8"/>
    <w:rsid w:val="00107EBD"/>
    <w:rsid w:val="00114ECD"/>
    <w:rsid w:val="0011748D"/>
    <w:rsid w:val="001209DA"/>
    <w:rsid w:val="0012555E"/>
    <w:rsid w:val="00127934"/>
    <w:rsid w:val="00127F02"/>
    <w:rsid w:val="00152DD9"/>
    <w:rsid w:val="00153719"/>
    <w:rsid w:val="0015410D"/>
    <w:rsid w:val="00157229"/>
    <w:rsid w:val="00157D6E"/>
    <w:rsid w:val="0016495D"/>
    <w:rsid w:val="001649A9"/>
    <w:rsid w:val="00165326"/>
    <w:rsid w:val="00170B81"/>
    <w:rsid w:val="00170D32"/>
    <w:rsid w:val="00180209"/>
    <w:rsid w:val="0018404A"/>
    <w:rsid w:val="00187258"/>
    <w:rsid w:val="00192673"/>
    <w:rsid w:val="001A0798"/>
    <w:rsid w:val="001A34EF"/>
    <w:rsid w:val="001A439F"/>
    <w:rsid w:val="001A4D99"/>
    <w:rsid w:val="001C1F3D"/>
    <w:rsid w:val="001D3E94"/>
    <w:rsid w:val="001F3495"/>
    <w:rsid w:val="00200C1D"/>
    <w:rsid w:val="00203A9E"/>
    <w:rsid w:val="00210108"/>
    <w:rsid w:val="0021595E"/>
    <w:rsid w:val="0021700C"/>
    <w:rsid w:val="00226FA1"/>
    <w:rsid w:val="00245CF6"/>
    <w:rsid w:val="00246EB6"/>
    <w:rsid w:val="00247A5D"/>
    <w:rsid w:val="0026119F"/>
    <w:rsid w:val="0026411F"/>
    <w:rsid w:val="00283C99"/>
    <w:rsid w:val="0028494A"/>
    <w:rsid w:val="002942F2"/>
    <w:rsid w:val="002A4FA6"/>
    <w:rsid w:val="002B0AAA"/>
    <w:rsid w:val="002B548A"/>
    <w:rsid w:val="002C014E"/>
    <w:rsid w:val="002C3C32"/>
    <w:rsid w:val="002D6AFE"/>
    <w:rsid w:val="002D71D6"/>
    <w:rsid w:val="002F7F39"/>
    <w:rsid w:val="0031553D"/>
    <w:rsid w:val="003564A8"/>
    <w:rsid w:val="0037317A"/>
    <w:rsid w:val="003777D8"/>
    <w:rsid w:val="003817E5"/>
    <w:rsid w:val="00382A3E"/>
    <w:rsid w:val="00394BBD"/>
    <w:rsid w:val="00395932"/>
    <w:rsid w:val="003A1820"/>
    <w:rsid w:val="003A474F"/>
    <w:rsid w:val="003C177D"/>
    <w:rsid w:val="003C1EF8"/>
    <w:rsid w:val="003C2949"/>
    <w:rsid w:val="004025EE"/>
    <w:rsid w:val="004042BE"/>
    <w:rsid w:val="00412C15"/>
    <w:rsid w:val="00426C9A"/>
    <w:rsid w:val="00430B80"/>
    <w:rsid w:val="004311BD"/>
    <w:rsid w:val="00441D1C"/>
    <w:rsid w:val="00444A2C"/>
    <w:rsid w:val="0044698D"/>
    <w:rsid w:val="00463B5C"/>
    <w:rsid w:val="0046408D"/>
    <w:rsid w:val="0046468A"/>
    <w:rsid w:val="004656AC"/>
    <w:rsid w:val="00467D82"/>
    <w:rsid w:val="004748F7"/>
    <w:rsid w:val="004755CC"/>
    <w:rsid w:val="00476C1A"/>
    <w:rsid w:val="00480308"/>
    <w:rsid w:val="0048206E"/>
    <w:rsid w:val="00487AEC"/>
    <w:rsid w:val="0049564F"/>
    <w:rsid w:val="00496A47"/>
    <w:rsid w:val="00497BA2"/>
    <w:rsid w:val="004B0715"/>
    <w:rsid w:val="004B4097"/>
    <w:rsid w:val="004C06C3"/>
    <w:rsid w:val="004C3FC8"/>
    <w:rsid w:val="004D3FB2"/>
    <w:rsid w:val="004E53C6"/>
    <w:rsid w:val="00505953"/>
    <w:rsid w:val="00515AF0"/>
    <w:rsid w:val="0052052B"/>
    <w:rsid w:val="00524C68"/>
    <w:rsid w:val="0054144B"/>
    <w:rsid w:val="00546336"/>
    <w:rsid w:val="00571B71"/>
    <w:rsid w:val="00576A3F"/>
    <w:rsid w:val="00580736"/>
    <w:rsid w:val="00580F35"/>
    <w:rsid w:val="0058546A"/>
    <w:rsid w:val="005969F7"/>
    <w:rsid w:val="005B6175"/>
    <w:rsid w:val="005C288D"/>
    <w:rsid w:val="005D1CC3"/>
    <w:rsid w:val="005E06AB"/>
    <w:rsid w:val="005E15BE"/>
    <w:rsid w:val="005F510D"/>
    <w:rsid w:val="0060453E"/>
    <w:rsid w:val="0060635F"/>
    <w:rsid w:val="006217E8"/>
    <w:rsid w:val="00643DB9"/>
    <w:rsid w:val="00653AEF"/>
    <w:rsid w:val="006565A7"/>
    <w:rsid w:val="00672E20"/>
    <w:rsid w:val="006757D4"/>
    <w:rsid w:val="00685290"/>
    <w:rsid w:val="00685829"/>
    <w:rsid w:val="00686404"/>
    <w:rsid w:val="00691D85"/>
    <w:rsid w:val="006954B7"/>
    <w:rsid w:val="006A5F84"/>
    <w:rsid w:val="006B6279"/>
    <w:rsid w:val="006B700F"/>
    <w:rsid w:val="007068D6"/>
    <w:rsid w:val="00710070"/>
    <w:rsid w:val="00712F16"/>
    <w:rsid w:val="007614D5"/>
    <w:rsid w:val="007622E8"/>
    <w:rsid w:val="0076764D"/>
    <w:rsid w:val="007701E2"/>
    <w:rsid w:val="00782845"/>
    <w:rsid w:val="00782AA7"/>
    <w:rsid w:val="00797E5F"/>
    <w:rsid w:val="007C0133"/>
    <w:rsid w:val="007C05BE"/>
    <w:rsid w:val="007C7336"/>
    <w:rsid w:val="007C7E41"/>
    <w:rsid w:val="007D25EE"/>
    <w:rsid w:val="007D5414"/>
    <w:rsid w:val="007E2069"/>
    <w:rsid w:val="007E692E"/>
    <w:rsid w:val="007E7119"/>
    <w:rsid w:val="007E728F"/>
    <w:rsid w:val="007F20C7"/>
    <w:rsid w:val="00805B76"/>
    <w:rsid w:val="00824D9E"/>
    <w:rsid w:val="00835655"/>
    <w:rsid w:val="008407F9"/>
    <w:rsid w:val="00840852"/>
    <w:rsid w:val="00851142"/>
    <w:rsid w:val="008562DA"/>
    <w:rsid w:val="0086215F"/>
    <w:rsid w:val="008707C4"/>
    <w:rsid w:val="0087316F"/>
    <w:rsid w:val="00882675"/>
    <w:rsid w:val="00884B77"/>
    <w:rsid w:val="00894CFA"/>
    <w:rsid w:val="008B59B3"/>
    <w:rsid w:val="008C11C1"/>
    <w:rsid w:val="008D5E2C"/>
    <w:rsid w:val="008E49A0"/>
    <w:rsid w:val="008F5CCE"/>
    <w:rsid w:val="00900765"/>
    <w:rsid w:val="00901163"/>
    <w:rsid w:val="009016DC"/>
    <w:rsid w:val="009250EE"/>
    <w:rsid w:val="00927C26"/>
    <w:rsid w:val="00937089"/>
    <w:rsid w:val="00945414"/>
    <w:rsid w:val="00954A92"/>
    <w:rsid w:val="00967F0F"/>
    <w:rsid w:val="009858D4"/>
    <w:rsid w:val="00991795"/>
    <w:rsid w:val="009933BD"/>
    <w:rsid w:val="009958D0"/>
    <w:rsid w:val="00996836"/>
    <w:rsid w:val="009B23E4"/>
    <w:rsid w:val="009B3591"/>
    <w:rsid w:val="009C01DF"/>
    <w:rsid w:val="009C09A7"/>
    <w:rsid w:val="009C2F9E"/>
    <w:rsid w:val="009D3C7F"/>
    <w:rsid w:val="009D48E3"/>
    <w:rsid w:val="009E38E1"/>
    <w:rsid w:val="009E50CB"/>
    <w:rsid w:val="009E6D1C"/>
    <w:rsid w:val="009F0B95"/>
    <w:rsid w:val="00A01FF7"/>
    <w:rsid w:val="00A051F4"/>
    <w:rsid w:val="00A11B77"/>
    <w:rsid w:val="00A14B93"/>
    <w:rsid w:val="00A20AB0"/>
    <w:rsid w:val="00A3150F"/>
    <w:rsid w:val="00A40A15"/>
    <w:rsid w:val="00A424A0"/>
    <w:rsid w:val="00A46F7D"/>
    <w:rsid w:val="00A500F3"/>
    <w:rsid w:val="00A56070"/>
    <w:rsid w:val="00A5735C"/>
    <w:rsid w:val="00A65876"/>
    <w:rsid w:val="00A71684"/>
    <w:rsid w:val="00A76195"/>
    <w:rsid w:val="00A85B13"/>
    <w:rsid w:val="00A86CDF"/>
    <w:rsid w:val="00A93FBA"/>
    <w:rsid w:val="00A94F2F"/>
    <w:rsid w:val="00A9679E"/>
    <w:rsid w:val="00AB407E"/>
    <w:rsid w:val="00AB4752"/>
    <w:rsid w:val="00AB5A5D"/>
    <w:rsid w:val="00AB7190"/>
    <w:rsid w:val="00AE05E6"/>
    <w:rsid w:val="00AE55A5"/>
    <w:rsid w:val="00AE7C0F"/>
    <w:rsid w:val="00AF1A21"/>
    <w:rsid w:val="00AF516E"/>
    <w:rsid w:val="00B06D1C"/>
    <w:rsid w:val="00B20968"/>
    <w:rsid w:val="00B23C8A"/>
    <w:rsid w:val="00B47D77"/>
    <w:rsid w:val="00B566EB"/>
    <w:rsid w:val="00B57275"/>
    <w:rsid w:val="00B728C4"/>
    <w:rsid w:val="00B7728D"/>
    <w:rsid w:val="00B77BF5"/>
    <w:rsid w:val="00B85650"/>
    <w:rsid w:val="00B93E5B"/>
    <w:rsid w:val="00BB123E"/>
    <w:rsid w:val="00BB7AD8"/>
    <w:rsid w:val="00BC745A"/>
    <w:rsid w:val="00BD288E"/>
    <w:rsid w:val="00BD41FA"/>
    <w:rsid w:val="00C22CF3"/>
    <w:rsid w:val="00C44EA5"/>
    <w:rsid w:val="00C5731A"/>
    <w:rsid w:val="00C63007"/>
    <w:rsid w:val="00C81875"/>
    <w:rsid w:val="00C942E1"/>
    <w:rsid w:val="00C967E5"/>
    <w:rsid w:val="00C97738"/>
    <w:rsid w:val="00CB2310"/>
    <w:rsid w:val="00CB308B"/>
    <w:rsid w:val="00CC4BC7"/>
    <w:rsid w:val="00CC59F2"/>
    <w:rsid w:val="00CC6718"/>
    <w:rsid w:val="00CD3D93"/>
    <w:rsid w:val="00CE7258"/>
    <w:rsid w:val="00CF1394"/>
    <w:rsid w:val="00CF1B0D"/>
    <w:rsid w:val="00CF5EA7"/>
    <w:rsid w:val="00D06342"/>
    <w:rsid w:val="00D1149A"/>
    <w:rsid w:val="00D12722"/>
    <w:rsid w:val="00D142F0"/>
    <w:rsid w:val="00D20417"/>
    <w:rsid w:val="00D36655"/>
    <w:rsid w:val="00D37841"/>
    <w:rsid w:val="00D41D71"/>
    <w:rsid w:val="00D422C5"/>
    <w:rsid w:val="00D47CBF"/>
    <w:rsid w:val="00D70D2C"/>
    <w:rsid w:val="00D71441"/>
    <w:rsid w:val="00DA2511"/>
    <w:rsid w:val="00DB5019"/>
    <w:rsid w:val="00DC3DAB"/>
    <w:rsid w:val="00DD7067"/>
    <w:rsid w:val="00DD7537"/>
    <w:rsid w:val="00DE5D62"/>
    <w:rsid w:val="00DF7E79"/>
    <w:rsid w:val="00E00888"/>
    <w:rsid w:val="00E008FC"/>
    <w:rsid w:val="00E02BD8"/>
    <w:rsid w:val="00E24BDA"/>
    <w:rsid w:val="00E27F3F"/>
    <w:rsid w:val="00E3699F"/>
    <w:rsid w:val="00E62EE4"/>
    <w:rsid w:val="00E74588"/>
    <w:rsid w:val="00E77623"/>
    <w:rsid w:val="00E82782"/>
    <w:rsid w:val="00E85BB0"/>
    <w:rsid w:val="00E93072"/>
    <w:rsid w:val="00EA2FAE"/>
    <w:rsid w:val="00EA509A"/>
    <w:rsid w:val="00EC0CFF"/>
    <w:rsid w:val="00ED5BEB"/>
    <w:rsid w:val="00ED6D25"/>
    <w:rsid w:val="00ED6FFC"/>
    <w:rsid w:val="00F1483C"/>
    <w:rsid w:val="00F2191A"/>
    <w:rsid w:val="00F24012"/>
    <w:rsid w:val="00F3120A"/>
    <w:rsid w:val="00F353A4"/>
    <w:rsid w:val="00F50458"/>
    <w:rsid w:val="00F52C5B"/>
    <w:rsid w:val="00F54072"/>
    <w:rsid w:val="00F54092"/>
    <w:rsid w:val="00F5503F"/>
    <w:rsid w:val="00F62262"/>
    <w:rsid w:val="00F622C8"/>
    <w:rsid w:val="00F67E42"/>
    <w:rsid w:val="00F8176C"/>
    <w:rsid w:val="00F92CB6"/>
    <w:rsid w:val="00F93382"/>
    <w:rsid w:val="00F94D13"/>
    <w:rsid w:val="00FB4D30"/>
    <w:rsid w:val="00FB5D08"/>
    <w:rsid w:val="00FB766E"/>
    <w:rsid w:val="00FC3BFD"/>
    <w:rsid w:val="00FC6458"/>
    <w:rsid w:val="00FC7142"/>
    <w:rsid w:val="00FD0B67"/>
    <w:rsid w:val="00FD3834"/>
    <w:rsid w:val="00FD4666"/>
    <w:rsid w:val="00FF5F94"/>
    <w:rsid w:val="00FF748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31285"/>
  <w15:chartTrackingRefBased/>
  <w15:docId w15:val="{D8A2F4A8-80A4-414F-87A3-C010CF5A0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417"/>
  </w:style>
  <w:style w:type="paragraph" w:styleId="Heading1">
    <w:name w:val="heading 1"/>
    <w:basedOn w:val="Normal"/>
    <w:next w:val="Normal"/>
    <w:link w:val="Heading1Char"/>
    <w:uiPriority w:val="9"/>
    <w:qFormat/>
    <w:rsid w:val="00D20417"/>
    <w:pPr>
      <w:keepNext/>
      <w:keepLines/>
      <w:spacing w:before="240" w:after="0"/>
      <w:outlineLvl w:val="0"/>
    </w:pPr>
    <w:rPr>
      <w:rFonts w:asciiTheme="majorHAnsi" w:eastAsiaTheme="majorEastAsia" w:hAnsiTheme="majorHAnsi" w:cstheme="majorBidi"/>
      <w:color w:val="782054" w:themeColor="accent1" w:themeShade="BF"/>
      <w:sz w:val="32"/>
      <w:szCs w:val="32"/>
    </w:rPr>
  </w:style>
  <w:style w:type="paragraph" w:styleId="Heading2">
    <w:name w:val="heading 2"/>
    <w:basedOn w:val="Normal"/>
    <w:next w:val="Normal"/>
    <w:link w:val="Heading2Char"/>
    <w:uiPriority w:val="9"/>
    <w:unhideWhenUsed/>
    <w:qFormat/>
    <w:rsid w:val="00D20417"/>
    <w:pPr>
      <w:keepNext/>
      <w:keepLines/>
      <w:spacing w:before="40" w:after="0"/>
      <w:outlineLvl w:val="1"/>
    </w:pPr>
    <w:rPr>
      <w:rFonts w:asciiTheme="majorHAnsi" w:eastAsiaTheme="majorEastAsia" w:hAnsiTheme="majorHAnsi" w:cstheme="majorBidi"/>
      <w:color w:val="782054" w:themeColor="accent1" w:themeShade="BF"/>
      <w:sz w:val="26"/>
      <w:szCs w:val="26"/>
    </w:rPr>
  </w:style>
  <w:style w:type="paragraph" w:styleId="Heading3">
    <w:name w:val="heading 3"/>
    <w:basedOn w:val="Normal"/>
    <w:next w:val="Normal"/>
    <w:link w:val="Heading3Char"/>
    <w:uiPriority w:val="9"/>
    <w:unhideWhenUsed/>
    <w:qFormat/>
    <w:rsid w:val="00D20417"/>
    <w:pPr>
      <w:keepNext/>
      <w:keepLines/>
      <w:spacing w:before="40" w:after="0"/>
      <w:outlineLvl w:val="2"/>
    </w:pPr>
    <w:rPr>
      <w:rFonts w:asciiTheme="majorHAnsi" w:eastAsiaTheme="majorEastAsia" w:hAnsiTheme="majorHAnsi" w:cstheme="majorBidi"/>
      <w:color w:val="4F1538" w:themeColor="accent1" w:themeShade="7F"/>
      <w:sz w:val="24"/>
      <w:szCs w:val="24"/>
    </w:rPr>
  </w:style>
  <w:style w:type="paragraph" w:styleId="Heading4">
    <w:name w:val="heading 4"/>
    <w:basedOn w:val="Normal"/>
    <w:next w:val="Normal"/>
    <w:link w:val="Heading4Char"/>
    <w:uiPriority w:val="9"/>
    <w:unhideWhenUsed/>
    <w:qFormat/>
    <w:rsid w:val="00D20417"/>
    <w:pPr>
      <w:keepNext/>
      <w:keepLines/>
      <w:spacing w:before="40" w:after="0"/>
      <w:outlineLvl w:val="3"/>
    </w:pPr>
    <w:rPr>
      <w:rFonts w:asciiTheme="majorHAnsi" w:eastAsiaTheme="majorEastAsia" w:hAnsiTheme="majorHAnsi" w:cstheme="majorBidi"/>
      <w:i/>
      <w:iCs/>
      <w:color w:val="782054"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0417"/>
    <w:rPr>
      <w:rFonts w:asciiTheme="majorHAnsi" w:eastAsiaTheme="majorEastAsia" w:hAnsiTheme="majorHAnsi" w:cstheme="majorBidi"/>
      <w:color w:val="782054" w:themeColor="accent1" w:themeShade="BF"/>
      <w:sz w:val="32"/>
      <w:szCs w:val="32"/>
    </w:rPr>
  </w:style>
  <w:style w:type="character" w:customStyle="1" w:styleId="Heading2Char">
    <w:name w:val="Heading 2 Char"/>
    <w:basedOn w:val="DefaultParagraphFont"/>
    <w:link w:val="Heading2"/>
    <w:uiPriority w:val="9"/>
    <w:rsid w:val="00D20417"/>
    <w:rPr>
      <w:rFonts w:asciiTheme="majorHAnsi" w:eastAsiaTheme="majorEastAsia" w:hAnsiTheme="majorHAnsi" w:cstheme="majorBidi"/>
      <w:color w:val="782054" w:themeColor="accent1" w:themeShade="BF"/>
      <w:sz w:val="26"/>
      <w:szCs w:val="26"/>
    </w:rPr>
  </w:style>
  <w:style w:type="character" w:customStyle="1" w:styleId="Heading3Char">
    <w:name w:val="Heading 3 Char"/>
    <w:basedOn w:val="DefaultParagraphFont"/>
    <w:link w:val="Heading3"/>
    <w:uiPriority w:val="9"/>
    <w:rsid w:val="00D20417"/>
    <w:rPr>
      <w:rFonts w:asciiTheme="majorHAnsi" w:eastAsiaTheme="majorEastAsia" w:hAnsiTheme="majorHAnsi" w:cstheme="majorBidi"/>
      <w:color w:val="4F1538" w:themeColor="accent1" w:themeShade="7F"/>
      <w:sz w:val="24"/>
      <w:szCs w:val="24"/>
    </w:rPr>
  </w:style>
  <w:style w:type="character" w:customStyle="1" w:styleId="Heading4Char">
    <w:name w:val="Heading 4 Char"/>
    <w:basedOn w:val="DefaultParagraphFont"/>
    <w:link w:val="Heading4"/>
    <w:uiPriority w:val="9"/>
    <w:rsid w:val="00D20417"/>
    <w:rPr>
      <w:rFonts w:asciiTheme="majorHAnsi" w:eastAsiaTheme="majorEastAsia" w:hAnsiTheme="majorHAnsi" w:cstheme="majorBidi"/>
      <w:i/>
      <w:iCs/>
      <w:color w:val="782054" w:themeColor="accent1" w:themeShade="BF"/>
    </w:rPr>
  </w:style>
  <w:style w:type="table" w:styleId="TableGridLight">
    <w:name w:val="Grid Table Light"/>
    <w:basedOn w:val="TableNormal"/>
    <w:uiPriority w:val="40"/>
    <w:rsid w:val="00894CFA"/>
    <w:pPr>
      <w:spacing w:before="40" w:after="0" w:line="240" w:lineRule="auto"/>
    </w:pPr>
    <w:rPr>
      <w:rFonts w:eastAsia="Times New Roman" w:cs="Times New Roman"/>
      <w:sz w:val="24"/>
      <w:szCs w:val="24"/>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uiPriority w:val="10"/>
    <w:qFormat/>
    <w:rsid w:val="00894CF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4CFA"/>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9B3591"/>
    <w:pPr>
      <w:ind w:left="720"/>
      <w:contextualSpacing/>
    </w:pPr>
  </w:style>
  <w:style w:type="character" w:styleId="Hyperlink">
    <w:name w:val="Hyperlink"/>
    <w:basedOn w:val="DefaultParagraphFont"/>
    <w:uiPriority w:val="99"/>
    <w:unhideWhenUsed/>
    <w:rsid w:val="00A051F4"/>
    <w:rPr>
      <w:color w:val="7030A0" w:themeColor="hyperlink"/>
      <w:u w:val="single"/>
    </w:rPr>
  </w:style>
  <w:style w:type="character" w:styleId="UnresolvedMention">
    <w:name w:val="Unresolved Mention"/>
    <w:basedOn w:val="DefaultParagraphFont"/>
    <w:uiPriority w:val="99"/>
    <w:semiHidden/>
    <w:unhideWhenUsed/>
    <w:rsid w:val="00A051F4"/>
    <w:rPr>
      <w:color w:val="605E5C"/>
      <w:shd w:val="clear" w:color="auto" w:fill="E1DFDD"/>
    </w:rPr>
  </w:style>
  <w:style w:type="paragraph" w:styleId="Revision">
    <w:name w:val="Revision"/>
    <w:hidden/>
    <w:uiPriority w:val="99"/>
    <w:semiHidden/>
    <w:rsid w:val="000A220C"/>
    <w:pPr>
      <w:spacing w:after="0" w:line="240" w:lineRule="auto"/>
    </w:pPr>
  </w:style>
  <w:style w:type="character" w:styleId="CommentReference">
    <w:name w:val="annotation reference"/>
    <w:basedOn w:val="DefaultParagraphFont"/>
    <w:uiPriority w:val="99"/>
    <w:semiHidden/>
    <w:unhideWhenUsed/>
    <w:rsid w:val="000A220C"/>
    <w:rPr>
      <w:sz w:val="16"/>
      <w:szCs w:val="16"/>
    </w:rPr>
  </w:style>
  <w:style w:type="paragraph" w:styleId="CommentText">
    <w:name w:val="annotation text"/>
    <w:basedOn w:val="Normal"/>
    <w:link w:val="CommentTextChar"/>
    <w:uiPriority w:val="99"/>
    <w:semiHidden/>
    <w:unhideWhenUsed/>
    <w:rsid w:val="000A220C"/>
    <w:pPr>
      <w:spacing w:line="240" w:lineRule="auto"/>
    </w:pPr>
    <w:rPr>
      <w:sz w:val="20"/>
      <w:szCs w:val="20"/>
    </w:rPr>
  </w:style>
  <w:style w:type="character" w:customStyle="1" w:styleId="CommentTextChar">
    <w:name w:val="Comment Text Char"/>
    <w:basedOn w:val="DefaultParagraphFont"/>
    <w:link w:val="CommentText"/>
    <w:uiPriority w:val="99"/>
    <w:semiHidden/>
    <w:rsid w:val="000A220C"/>
    <w:rPr>
      <w:sz w:val="20"/>
      <w:szCs w:val="20"/>
    </w:rPr>
  </w:style>
  <w:style w:type="paragraph" w:styleId="CommentSubject">
    <w:name w:val="annotation subject"/>
    <w:basedOn w:val="CommentText"/>
    <w:next w:val="CommentText"/>
    <w:link w:val="CommentSubjectChar"/>
    <w:uiPriority w:val="99"/>
    <w:semiHidden/>
    <w:unhideWhenUsed/>
    <w:rsid w:val="000A220C"/>
    <w:rPr>
      <w:b/>
      <w:bCs/>
    </w:rPr>
  </w:style>
  <w:style w:type="character" w:customStyle="1" w:styleId="CommentSubjectChar">
    <w:name w:val="Comment Subject Char"/>
    <w:basedOn w:val="CommentTextChar"/>
    <w:link w:val="CommentSubject"/>
    <w:uiPriority w:val="99"/>
    <w:semiHidden/>
    <w:rsid w:val="000A220C"/>
    <w:rPr>
      <w:b/>
      <w:bCs/>
      <w:sz w:val="20"/>
      <w:szCs w:val="20"/>
    </w:rPr>
  </w:style>
  <w:style w:type="table" w:styleId="TableGrid">
    <w:name w:val="Table Grid"/>
    <w:basedOn w:val="TableNormal"/>
    <w:uiPriority w:val="39"/>
    <w:rsid w:val="003564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162277">
      <w:bodyDiv w:val="1"/>
      <w:marLeft w:val="0"/>
      <w:marRight w:val="0"/>
      <w:marTop w:val="0"/>
      <w:marBottom w:val="0"/>
      <w:divBdr>
        <w:top w:val="none" w:sz="0" w:space="0" w:color="auto"/>
        <w:left w:val="none" w:sz="0" w:space="0" w:color="auto"/>
        <w:bottom w:val="none" w:sz="0" w:space="0" w:color="auto"/>
        <w:right w:val="none" w:sz="0" w:space="0" w:color="auto"/>
      </w:divBdr>
    </w:div>
    <w:div w:id="1216164076">
      <w:bodyDiv w:val="1"/>
      <w:marLeft w:val="0"/>
      <w:marRight w:val="0"/>
      <w:marTop w:val="0"/>
      <w:marBottom w:val="0"/>
      <w:divBdr>
        <w:top w:val="none" w:sz="0" w:space="0" w:color="auto"/>
        <w:left w:val="none" w:sz="0" w:space="0" w:color="auto"/>
        <w:bottom w:val="none" w:sz="0" w:space="0" w:color="auto"/>
        <w:right w:val="none" w:sz="0" w:space="0" w:color="auto"/>
      </w:divBdr>
    </w:div>
    <w:div w:id="181255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eams.microsoft.com/l/meetup-join/19%3ameeting_YjE3ZDkyYWMtM2E3My00M2UwLTkxYzQtYWFiZDY1YjBkMjYw%40thread.v2/0?context=%7b%22Tid%22%3a%226fdb5200-3d0d-4a8a-b036-d3685e359adc%22%2c%22Oid%22%3a%22500d2af3-edd3-4f4d-97c0-9cacd2237b49%22%7d"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svg"/><Relationship Id="rId5" Type="http://schemas.openxmlformats.org/officeDocument/2006/relationships/numbering" Target="numbering.xml"/><Relationship Id="rId15" Type="http://schemas.openxmlformats.org/officeDocument/2006/relationships/image" Target="media/image6.png"/><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jpg"/><Relationship Id="rId14" Type="http://schemas.openxmlformats.org/officeDocument/2006/relationships/image" Target="media/image5.sv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F497D"/>
      </a:dk2>
      <a:lt2>
        <a:srgbClr val="EEECE1"/>
      </a:lt2>
      <a:accent1>
        <a:srgbClr val="A12B71"/>
      </a:accent1>
      <a:accent2>
        <a:srgbClr val="C0504D"/>
      </a:accent2>
      <a:accent3>
        <a:srgbClr val="9BBB59"/>
      </a:accent3>
      <a:accent4>
        <a:srgbClr val="8064A2"/>
      </a:accent4>
      <a:accent5>
        <a:srgbClr val="4BACC6"/>
      </a:accent5>
      <a:accent6>
        <a:srgbClr val="F79646"/>
      </a:accent6>
      <a:hlink>
        <a:srgbClr val="7030A0"/>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56975931115C42B154129ACF64F69B" ma:contentTypeVersion="14" ma:contentTypeDescription="Create a new document." ma:contentTypeScope="" ma:versionID="df29283abc66ec244b13c2664275402e">
  <xsd:schema xmlns:xsd="http://www.w3.org/2001/XMLSchema" xmlns:xs="http://www.w3.org/2001/XMLSchema" xmlns:p="http://schemas.microsoft.com/office/2006/metadata/properties" xmlns:ns3="40ccca9c-0b7e-4ba6-a758-0e8a1fa03b03" xmlns:ns4="6dacf12f-1e0d-46b0-91bd-702888a65233" targetNamespace="http://schemas.microsoft.com/office/2006/metadata/properties" ma:root="true" ma:fieldsID="ad192dc5c9e72d363d9bad49115bf719" ns3:_="" ns4:_="">
    <xsd:import namespace="40ccca9c-0b7e-4ba6-a758-0e8a1fa03b03"/>
    <xsd:import namespace="6dacf12f-1e0d-46b0-91bd-702888a6523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ccca9c-0b7e-4ba6-a758-0e8a1fa03b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acf12f-1e0d-46b0-91bd-702888a6523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8D80D8-C7FE-4E92-8E3B-41BDEB1108EA}">
  <ds:schemaRefs>
    <ds:schemaRef ds:uri="http://schemas.microsoft.com/office/2006/documentManagement/types"/>
    <ds:schemaRef ds:uri="http://purl.org/dc/terms/"/>
    <ds:schemaRef ds:uri="http://schemas.openxmlformats.org/package/2006/metadata/core-properties"/>
    <ds:schemaRef ds:uri="http://schemas.microsoft.com/office/2006/metadata/properties"/>
    <ds:schemaRef ds:uri="40ccca9c-0b7e-4ba6-a758-0e8a1fa03b03"/>
    <ds:schemaRef ds:uri="http://purl.org/dc/dcmitype/"/>
    <ds:schemaRef ds:uri="http://purl.org/dc/elements/1.1/"/>
    <ds:schemaRef ds:uri="http://www.w3.org/XML/1998/namespace"/>
    <ds:schemaRef ds:uri="http://schemas.microsoft.com/office/infopath/2007/PartnerControls"/>
    <ds:schemaRef ds:uri="6dacf12f-1e0d-46b0-91bd-702888a65233"/>
  </ds:schemaRefs>
</ds:datastoreItem>
</file>

<file path=customXml/itemProps2.xml><?xml version="1.0" encoding="utf-8"?>
<ds:datastoreItem xmlns:ds="http://schemas.openxmlformats.org/officeDocument/2006/customXml" ds:itemID="{07AE8AD6-2885-4EC1-8AE2-D94BBE6E8140}">
  <ds:schemaRefs>
    <ds:schemaRef ds:uri="http://schemas.microsoft.com/sharepoint/v3/contenttype/forms"/>
  </ds:schemaRefs>
</ds:datastoreItem>
</file>

<file path=customXml/itemProps3.xml><?xml version="1.0" encoding="utf-8"?>
<ds:datastoreItem xmlns:ds="http://schemas.openxmlformats.org/officeDocument/2006/customXml" ds:itemID="{1C114A1E-007B-49F9-8935-ADBE920841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ccca9c-0b7e-4ba6-a758-0e8a1fa03b03"/>
    <ds:schemaRef ds:uri="6dacf12f-1e0d-46b0-91bd-702888a652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D15FAD-7166-4200-B51F-6137FEB9E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1517</Words>
  <Characters>8647</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Friedrichsmeier, Christine FLNR:EX</dc:creator>
  <cp:keywords/>
  <dc:description/>
  <cp:lastModifiedBy>Lachance, Genevieve E FLNR:EX</cp:lastModifiedBy>
  <cp:revision>2</cp:revision>
  <dcterms:created xsi:type="dcterms:W3CDTF">2021-11-03T23:25:00Z</dcterms:created>
  <dcterms:modified xsi:type="dcterms:W3CDTF">2021-11-03T23:25:00Z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0x0101006256975931115C42B154129ACF64F69B</vt:lpwstr>
  </property>
</Properties>
</file>